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40C31">
                <w:rPr>
                  <w:rFonts w:asciiTheme="majorHAnsi" w:hAnsiTheme="majorHAnsi"/>
                  <w:sz w:val="20"/>
                  <w:szCs w:val="20"/>
                </w:rPr>
                <w:t>NHP04 (2014)</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852629502" w:edGrp="everyone"/>
    <w:p w:rsidR="00AF3758" w:rsidRPr="00592A95" w:rsidRDefault="00932C5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85262950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829186812" w:edGrp="everyone"/>
    <w:p w:rsidR="001F5E9E" w:rsidRPr="001F5E9E" w:rsidRDefault="00932C5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2918681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32C58"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14043097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043097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632383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2383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32C58"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6355918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55918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1417260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72608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32C58"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0541872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418727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73960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9601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32C58"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4471708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1708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2419347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193478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32C58"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2204172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041725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45827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458279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32C5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590120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90120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112296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122961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32C5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529390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293903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140235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402353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32C5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463462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463462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178043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780430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32C5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322743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227437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979944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99445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20816643" w:edGrp="everyone" w:displacedByCustomXml="prev"/>
        <w:p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220816643"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570389775"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w:t>
          </w:r>
          <w:r w:rsidR="000C0B47">
            <w:rPr>
              <w:rFonts w:asciiTheme="majorHAnsi" w:hAnsiTheme="majorHAnsi" w:cs="Arial"/>
              <w:sz w:val="20"/>
              <w:szCs w:val="20"/>
            </w:rPr>
            <w:t xml:space="preserve"> i</w:t>
          </w:r>
          <w:r w:rsidR="00514079">
            <w:rPr>
              <w:rFonts w:asciiTheme="majorHAnsi" w:hAnsiTheme="majorHAnsi" w:cs="Arial"/>
              <w:sz w:val="20"/>
              <w:szCs w:val="20"/>
            </w:rPr>
            <w:t xml:space="preserve">n the Degree Plan for the Minor eliminates the Capstone Course as a required course and replaces it with </w:t>
          </w:r>
          <w:proofErr w:type="spellStart"/>
          <w:r w:rsidR="00514079">
            <w:rPr>
              <w:rFonts w:asciiTheme="majorHAnsi" w:hAnsiTheme="majorHAnsi" w:cs="Arial"/>
              <w:sz w:val="20"/>
              <w:szCs w:val="20"/>
            </w:rPr>
            <w:t>Non Government</w:t>
          </w:r>
          <w:proofErr w:type="spellEnd"/>
          <w:r w:rsidR="00514079">
            <w:rPr>
              <w:rFonts w:asciiTheme="majorHAnsi" w:hAnsiTheme="majorHAnsi" w:cs="Arial"/>
              <w:sz w:val="20"/>
              <w:szCs w:val="20"/>
            </w:rPr>
            <w:t xml:space="preserve"> Organizations in DPEM</w:t>
          </w:r>
        </w:p>
        <w:permEnd w:id="1570389775"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475963609" w:edGrp="everyone" w:displacedByCustomXml="prev"/>
        <w:p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475963609"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214982561"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514079">
            <w:rPr>
              <w:rFonts w:asciiTheme="majorHAnsi" w:hAnsiTheme="majorHAnsi" w:cs="Arial"/>
              <w:sz w:val="20"/>
              <w:szCs w:val="20"/>
            </w:rPr>
            <w:t xml:space="preserve">meet accreditation standards by offering exposure to multiple agencies involved in Disasters. The Capstone is more appropriate for the </w:t>
          </w:r>
          <w:proofErr w:type="spellStart"/>
          <w:r w:rsidR="00514079">
            <w:rPr>
              <w:rFonts w:asciiTheme="majorHAnsi" w:hAnsiTheme="majorHAnsi" w:cs="Arial"/>
              <w:sz w:val="20"/>
              <w:szCs w:val="20"/>
            </w:rPr>
            <w:t>Bachelors</w:t>
          </w:r>
          <w:proofErr w:type="spellEnd"/>
          <w:r w:rsidR="00514079">
            <w:rPr>
              <w:rFonts w:asciiTheme="majorHAnsi" w:hAnsiTheme="majorHAnsi" w:cs="Arial"/>
              <w:sz w:val="20"/>
              <w:szCs w:val="20"/>
            </w:rPr>
            <w:t xml:space="preserve"> Degree Plan</w:t>
          </w:r>
        </w:p>
        <w:permEnd w:id="121498256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898260155" w:edGrp="everyone" w:displacedByCustomXml="next"/>
        <w:sdt>
          <w:sdtPr>
            <w:rPr>
              <w:rFonts w:asciiTheme="majorHAnsi" w:hAnsiTheme="majorHAnsi" w:cstheme="minorBidi"/>
              <w:sz w:val="20"/>
              <w:szCs w:val="20"/>
            </w:rPr>
            <w:id w:val="1436397341"/>
          </w:sdtPr>
          <w:sdtEndPr/>
          <w:sdtContent>
            <w:p w:rsidR="00D13A28" w:rsidRPr="00D13A28" w:rsidRDefault="00D13A28">
              <w:pPr>
                <w:pStyle w:val="Pa3"/>
                <w:jc w:val="center"/>
                <w:rPr>
                  <w:rFonts w:ascii="Times New Roman" w:hAnsi="Times New Roman" w:cs="Times New Roman"/>
                  <w:color w:val="000000"/>
                  <w:sz w:val="18"/>
                  <w:szCs w:val="18"/>
                </w:rPr>
              </w:pPr>
              <w:r w:rsidRPr="00D13A28">
                <w:rPr>
                  <w:sz w:val="16"/>
                  <w:szCs w:val="16"/>
                </w:rPr>
                <w:t xml:space="preserve">260 </w:t>
              </w:r>
              <w:r w:rsidRPr="00D13A28">
                <w:rPr>
                  <w:rFonts w:ascii="Times New Roman" w:hAnsi="Times New Roman" w:cs="Times New Roman"/>
                  <w:i/>
                  <w:iCs/>
                  <w:color w:val="000000"/>
                  <w:sz w:val="18"/>
                  <w:szCs w:val="18"/>
                </w:rPr>
                <w:t xml:space="preserve">The bulletin can be accessed at http://www.astate.edu/a/registrar/students/ </w:t>
              </w:r>
            </w:p>
            <w:p w:rsidR="00D13A28" w:rsidRPr="00D13A28" w:rsidRDefault="00D13A28" w:rsidP="00D13A28">
              <w:pPr>
                <w:autoSpaceDE w:val="0"/>
                <w:autoSpaceDN w:val="0"/>
                <w:adjustRightInd w:val="0"/>
                <w:spacing w:after="80" w:line="441" w:lineRule="atLeast"/>
                <w:jc w:val="center"/>
                <w:rPr>
                  <w:rFonts w:ascii="Myriad Pro Cond" w:hAnsi="Myriad Pro Cond" w:cs="Myriad Pro Cond"/>
                  <w:color w:val="000000"/>
                  <w:sz w:val="26"/>
                  <w:szCs w:val="26"/>
                </w:rPr>
              </w:pPr>
              <w:r w:rsidRPr="00D13A28">
                <w:rPr>
                  <w:rFonts w:ascii="Myriad Pro Cond" w:hAnsi="Myriad Pro Cond" w:cs="Myriad Pro Cond"/>
                  <w:b/>
                  <w:bCs/>
                  <w:color w:val="000000"/>
                  <w:sz w:val="26"/>
                  <w:szCs w:val="26"/>
                </w:rPr>
                <w:t xml:space="preserve">Minor in Political Science </w:t>
              </w:r>
            </w:p>
            <w:tbl>
              <w:tblPr>
                <w:tblW w:w="0" w:type="auto"/>
                <w:tblBorders>
                  <w:top w:val="nil"/>
                  <w:left w:val="nil"/>
                  <w:bottom w:val="nil"/>
                  <w:right w:val="nil"/>
                </w:tblBorders>
                <w:tblLayout w:type="fixed"/>
                <w:tblLook w:val="0000" w:firstRow="0" w:lastRow="0" w:firstColumn="0" w:lastColumn="0" w:noHBand="0" w:noVBand="0"/>
              </w:tblPr>
              <w:tblGrid>
                <w:gridCol w:w="2266"/>
                <w:gridCol w:w="2266"/>
              </w:tblGrid>
              <w:tr w:rsidR="00D13A28" w:rsidRPr="00D13A28">
                <w:trPr>
                  <w:trHeight w:val="111"/>
                </w:trPr>
                <w:tc>
                  <w:tcPr>
                    <w:tcW w:w="2266" w:type="dxa"/>
                  </w:tcPr>
                  <w:p w:rsidR="00D13A28" w:rsidRPr="00D13A28" w:rsidRDefault="00D13A28" w:rsidP="00D13A28">
                    <w:pPr>
                      <w:autoSpaceDE w:val="0"/>
                      <w:autoSpaceDN w:val="0"/>
                      <w:adjustRightInd w:val="0"/>
                      <w:spacing w:after="40" w:line="241" w:lineRule="atLeast"/>
                      <w:rPr>
                        <w:rFonts w:ascii="Arial" w:hAnsi="Arial" w:cs="Arial"/>
                        <w:color w:val="000000"/>
                        <w:sz w:val="16"/>
                        <w:szCs w:val="16"/>
                      </w:rPr>
                    </w:pPr>
                    <w:r w:rsidRPr="00D13A28">
                      <w:rPr>
                        <w:rFonts w:ascii="Arial" w:hAnsi="Arial" w:cs="Arial"/>
                        <w:b/>
                        <w:bCs/>
                        <w:color w:val="000000"/>
                        <w:sz w:val="16"/>
                        <w:szCs w:val="16"/>
                      </w:rPr>
                      <w:t xml:space="preserve">Required Courses: </w:t>
                    </w:r>
                  </w:p>
                </w:tc>
                <w:tc>
                  <w:tcPr>
                    <w:tcW w:w="2266" w:type="dxa"/>
                  </w:tcPr>
                  <w:p w:rsidR="00D13A28" w:rsidRPr="00D13A28" w:rsidRDefault="00D13A28" w:rsidP="00D13A28">
                    <w:pPr>
                      <w:autoSpaceDE w:val="0"/>
                      <w:autoSpaceDN w:val="0"/>
                      <w:adjustRightInd w:val="0"/>
                      <w:spacing w:after="40" w:line="241" w:lineRule="atLeast"/>
                      <w:jc w:val="center"/>
                      <w:rPr>
                        <w:rFonts w:ascii="Arial" w:hAnsi="Arial" w:cs="Arial"/>
                        <w:color w:val="000000"/>
                        <w:sz w:val="12"/>
                        <w:szCs w:val="12"/>
                      </w:rPr>
                    </w:pPr>
                    <w:r w:rsidRPr="00D13A28">
                      <w:rPr>
                        <w:rFonts w:ascii="Arial" w:hAnsi="Arial" w:cs="Arial"/>
                        <w:b/>
                        <w:bCs/>
                        <w:color w:val="000000"/>
                        <w:sz w:val="12"/>
                        <w:szCs w:val="12"/>
                      </w:rPr>
                      <w:t xml:space="preserve">Sem. Hrs. </w:t>
                    </w:r>
                  </w:p>
                </w:tc>
              </w:tr>
              <w:tr w:rsidR="00D13A28" w:rsidRPr="00D13A28">
                <w:trPr>
                  <w:trHeight w:val="223"/>
                </w:trPr>
                <w:tc>
                  <w:tcPr>
                    <w:tcW w:w="2266" w:type="dxa"/>
                  </w:tcPr>
                  <w:p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color w:val="000000"/>
                        <w:sz w:val="12"/>
                        <w:szCs w:val="12"/>
                      </w:rPr>
                      <w:t xml:space="preserve">Political Science Electives </w:t>
                    </w:r>
                  </w:p>
                  <w:p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i/>
                        <w:iCs/>
                        <w:color w:val="000000"/>
                        <w:sz w:val="12"/>
                        <w:szCs w:val="12"/>
                      </w:rPr>
                      <w:t xml:space="preserve">May not include POSC 2103, Introduction to United States Government </w:t>
                    </w:r>
                  </w:p>
                </w:tc>
                <w:tc>
                  <w:tcPr>
                    <w:tcW w:w="2266" w:type="dxa"/>
                  </w:tcPr>
                  <w:p w:rsidR="00D13A28" w:rsidRPr="00D13A28" w:rsidRDefault="00D13A28" w:rsidP="00D13A28">
                    <w:pPr>
                      <w:autoSpaceDE w:val="0"/>
                      <w:autoSpaceDN w:val="0"/>
                      <w:adjustRightInd w:val="0"/>
                      <w:spacing w:after="0" w:line="241" w:lineRule="atLeast"/>
                      <w:jc w:val="center"/>
                      <w:rPr>
                        <w:rFonts w:ascii="Arial" w:hAnsi="Arial" w:cs="Arial"/>
                        <w:color w:val="000000"/>
                        <w:sz w:val="12"/>
                        <w:szCs w:val="12"/>
                      </w:rPr>
                    </w:pPr>
                    <w:r w:rsidRPr="00D13A28">
                      <w:rPr>
                        <w:rFonts w:ascii="Arial" w:hAnsi="Arial" w:cs="Arial"/>
                        <w:color w:val="000000"/>
                        <w:sz w:val="12"/>
                        <w:szCs w:val="12"/>
                      </w:rPr>
                      <w:t xml:space="preserve">6 </w:t>
                    </w:r>
                  </w:p>
                </w:tc>
              </w:tr>
              <w:tr w:rsidR="00D13A28" w:rsidRPr="00D13A28">
                <w:trPr>
                  <w:trHeight w:val="79"/>
                </w:trPr>
                <w:tc>
                  <w:tcPr>
                    <w:tcW w:w="2266" w:type="dxa"/>
                  </w:tcPr>
                  <w:p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color w:val="000000"/>
                        <w:sz w:val="12"/>
                        <w:szCs w:val="12"/>
                      </w:rPr>
                      <w:t xml:space="preserve">Upper-level Political Science Electives </w:t>
                    </w:r>
                  </w:p>
                </w:tc>
                <w:tc>
                  <w:tcPr>
                    <w:tcW w:w="2266" w:type="dxa"/>
                  </w:tcPr>
                  <w:p w:rsidR="00D13A28" w:rsidRPr="00D13A28" w:rsidRDefault="00D13A28" w:rsidP="00D13A28">
                    <w:pPr>
                      <w:autoSpaceDE w:val="0"/>
                      <w:autoSpaceDN w:val="0"/>
                      <w:adjustRightInd w:val="0"/>
                      <w:spacing w:after="0" w:line="241" w:lineRule="atLeast"/>
                      <w:jc w:val="center"/>
                      <w:rPr>
                        <w:rFonts w:ascii="Arial" w:hAnsi="Arial" w:cs="Arial"/>
                        <w:color w:val="000000"/>
                        <w:sz w:val="12"/>
                        <w:szCs w:val="12"/>
                      </w:rPr>
                    </w:pPr>
                    <w:r w:rsidRPr="00D13A28">
                      <w:rPr>
                        <w:rFonts w:ascii="Arial" w:hAnsi="Arial" w:cs="Arial"/>
                        <w:color w:val="000000"/>
                        <w:sz w:val="12"/>
                        <w:szCs w:val="12"/>
                      </w:rPr>
                      <w:t xml:space="preserve">12 </w:t>
                    </w:r>
                  </w:p>
                </w:tc>
              </w:tr>
              <w:tr w:rsidR="00D13A28" w:rsidRPr="00D13A28">
                <w:trPr>
                  <w:trHeight w:val="111"/>
                </w:trPr>
                <w:tc>
                  <w:tcPr>
                    <w:tcW w:w="2266" w:type="dxa"/>
                  </w:tcPr>
                  <w:p w:rsidR="00D13A28" w:rsidRPr="00D13A28" w:rsidRDefault="00D13A28" w:rsidP="00D13A28">
                    <w:pPr>
                      <w:autoSpaceDE w:val="0"/>
                      <w:autoSpaceDN w:val="0"/>
                      <w:adjustRightInd w:val="0"/>
                      <w:spacing w:after="0" w:line="241" w:lineRule="atLeast"/>
                      <w:rPr>
                        <w:rFonts w:ascii="Arial" w:hAnsi="Arial" w:cs="Arial"/>
                        <w:color w:val="000000"/>
                        <w:sz w:val="16"/>
                        <w:szCs w:val="16"/>
                      </w:rPr>
                    </w:pPr>
                    <w:r w:rsidRPr="00D13A28">
                      <w:rPr>
                        <w:rFonts w:ascii="Arial" w:hAnsi="Arial" w:cs="Arial"/>
                        <w:b/>
                        <w:bCs/>
                        <w:color w:val="000000"/>
                        <w:sz w:val="16"/>
                        <w:szCs w:val="16"/>
                      </w:rPr>
                      <w:t xml:space="preserve">Total Required Hours: </w:t>
                    </w:r>
                  </w:p>
                </w:tc>
                <w:tc>
                  <w:tcPr>
                    <w:tcW w:w="2266" w:type="dxa"/>
                  </w:tcPr>
                  <w:p w:rsidR="00D13A28" w:rsidRPr="00D13A28" w:rsidRDefault="00D13A28" w:rsidP="00D13A28">
                    <w:pPr>
                      <w:autoSpaceDE w:val="0"/>
                      <w:autoSpaceDN w:val="0"/>
                      <w:adjustRightInd w:val="0"/>
                      <w:spacing w:after="0" w:line="241" w:lineRule="atLeast"/>
                      <w:jc w:val="center"/>
                      <w:rPr>
                        <w:rFonts w:ascii="Arial" w:hAnsi="Arial" w:cs="Arial"/>
                        <w:color w:val="000000"/>
                        <w:sz w:val="16"/>
                        <w:szCs w:val="16"/>
                      </w:rPr>
                    </w:pPr>
                    <w:r w:rsidRPr="00D13A28">
                      <w:rPr>
                        <w:rFonts w:ascii="Arial" w:hAnsi="Arial" w:cs="Arial"/>
                        <w:b/>
                        <w:bCs/>
                        <w:color w:val="000000"/>
                        <w:sz w:val="16"/>
                        <w:szCs w:val="16"/>
                      </w:rPr>
                      <w:t xml:space="preserve">18 </w:t>
                    </w:r>
                  </w:p>
                </w:tc>
              </w:tr>
            </w:tbl>
            <w:p w:rsidR="00D13A28" w:rsidRDefault="00D13A28" w:rsidP="000C0B47">
              <w:pPr>
                <w:pStyle w:val="Pa2"/>
                <w:rPr>
                  <w:rFonts w:asciiTheme="majorHAnsi" w:hAnsiTheme="majorHAnsi" w:cstheme="minorBidi"/>
                  <w:sz w:val="20"/>
                  <w:szCs w:val="20"/>
                </w:rPr>
              </w:pPr>
            </w:p>
            <w:p w:rsidR="00D13A28" w:rsidRDefault="00D13A28" w:rsidP="000C0B47">
              <w:pPr>
                <w:pStyle w:val="Pa2"/>
                <w:rPr>
                  <w:rFonts w:asciiTheme="majorHAnsi" w:hAnsiTheme="majorHAnsi" w:cstheme="minorBidi"/>
                  <w:sz w:val="20"/>
                  <w:szCs w:val="20"/>
                </w:rPr>
              </w:pPr>
            </w:p>
            <w:p w:rsidR="00D13A28" w:rsidRDefault="00D13A28" w:rsidP="000C0B47">
              <w:pPr>
                <w:pStyle w:val="Pa2"/>
                <w:rPr>
                  <w:rFonts w:asciiTheme="majorHAnsi" w:hAnsiTheme="majorHAnsi" w:cstheme="minorBidi"/>
                  <w:sz w:val="20"/>
                  <w:szCs w:val="20"/>
                </w:rPr>
              </w:pPr>
            </w:p>
            <w:p w:rsidR="000C0B47" w:rsidRPr="0057443B" w:rsidRDefault="00514079" w:rsidP="000C0B47">
              <w:pPr>
                <w:pStyle w:val="Pa2"/>
                <w:rPr>
                  <w:rFonts w:asciiTheme="majorHAnsi" w:hAnsiTheme="majorHAnsi" w:cstheme="minorBidi"/>
                  <w:b/>
                  <w:color w:val="FF0000"/>
                  <w:sz w:val="20"/>
                  <w:szCs w:val="20"/>
                </w:rPr>
              </w:pPr>
              <w:r w:rsidRPr="0057443B">
                <w:rPr>
                  <w:rFonts w:asciiTheme="majorHAnsi" w:hAnsiTheme="majorHAnsi" w:cstheme="minorBidi"/>
                  <w:b/>
                  <w:color w:val="FF0000"/>
                  <w:sz w:val="20"/>
                  <w:szCs w:val="20"/>
                </w:rPr>
                <w:t xml:space="preserve">Page </w:t>
              </w:r>
              <w:proofErr w:type="gramStart"/>
              <w:r w:rsidRPr="0057443B">
                <w:rPr>
                  <w:rFonts w:asciiTheme="majorHAnsi" w:hAnsiTheme="majorHAnsi" w:cstheme="minorBidi"/>
                  <w:b/>
                  <w:color w:val="FF0000"/>
                  <w:sz w:val="20"/>
                  <w:szCs w:val="20"/>
                </w:rPr>
                <w:t>2</w:t>
              </w:r>
              <w:r w:rsidR="00B01028">
                <w:rPr>
                  <w:rFonts w:asciiTheme="majorHAnsi" w:hAnsiTheme="majorHAnsi" w:cstheme="minorBidi"/>
                  <w:b/>
                  <w:color w:val="FF0000"/>
                  <w:sz w:val="20"/>
                  <w:szCs w:val="20"/>
                </w:rPr>
                <w:t>6</w:t>
              </w:r>
              <w:r w:rsidRPr="0057443B">
                <w:rPr>
                  <w:rFonts w:asciiTheme="majorHAnsi" w:hAnsiTheme="majorHAnsi" w:cstheme="minorBidi"/>
                  <w:b/>
                  <w:color w:val="FF0000"/>
                  <w:sz w:val="20"/>
                  <w:szCs w:val="20"/>
                </w:rPr>
                <w:t>0  Delete</w:t>
              </w:r>
              <w:proofErr w:type="gramEnd"/>
            </w:p>
            <w:p w:rsidR="00514079" w:rsidRPr="00514079" w:rsidRDefault="00514079" w:rsidP="00514079">
              <w:pPr>
                <w:autoSpaceDE w:val="0"/>
                <w:autoSpaceDN w:val="0"/>
                <w:adjustRightInd w:val="0"/>
                <w:spacing w:after="80" w:line="441" w:lineRule="atLeast"/>
                <w:jc w:val="center"/>
                <w:rPr>
                  <w:rFonts w:ascii="Myriad Pro Cond" w:hAnsi="Myriad Pro Cond" w:cs="Myriad Pro Cond"/>
                  <w:strike/>
                  <w:color w:val="FF0000"/>
                  <w:sz w:val="26"/>
                  <w:szCs w:val="26"/>
                </w:rPr>
              </w:pPr>
              <w:r w:rsidRPr="0057443B">
                <w:rPr>
                  <w:rFonts w:ascii="Myriad Pro Cond" w:hAnsi="Myriad Pro Cond" w:cs="Myriad Pro Cond"/>
                  <w:b/>
                  <w:bCs/>
                  <w:strike/>
                  <w:color w:val="FF0000"/>
                  <w:sz w:val="26"/>
                  <w:szCs w:val="26"/>
                </w:rPr>
                <w:t xml:space="preserve">Minor in Homeland Security and Disaster Preparedness </w:t>
              </w:r>
            </w:p>
            <w:p w:rsidR="0057443B" w:rsidRPr="0057443B" w:rsidRDefault="0057443B" w:rsidP="0057443B">
              <w:pPr>
                <w:pStyle w:val="Pa8"/>
                <w:spacing w:after="40"/>
                <w:rPr>
                  <w:rStyle w:val="A1"/>
                  <w:strike/>
                  <w:color w:val="FF0000"/>
                </w:rPr>
              </w:pPr>
              <w:r w:rsidRPr="0057443B">
                <w:rPr>
                  <w:strike/>
                  <w:color w:val="FF0000"/>
                  <w:sz w:val="16"/>
                  <w:szCs w:val="16"/>
                </w:rPr>
                <w:t>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Capstone courses provide the common framework necessary for the integration of these fields and the cooperative efforts of the specialists working within them.</w:t>
              </w:r>
            </w:p>
            <w:sdt>
              <w:sdtPr>
                <w:rPr>
                  <w:rFonts w:asciiTheme="majorHAnsi" w:hAnsiTheme="majorHAnsi" w:cstheme="minorBidi"/>
                  <w:strike/>
                  <w:sz w:val="20"/>
                  <w:szCs w:val="20"/>
                </w:rPr>
                <w:id w:val="-1908140598"/>
              </w:sdtPr>
              <w:sdtEndPr/>
              <w:sdtContent>
                <w:sdt>
                  <w:sdtPr>
                    <w:rPr>
                      <w:rFonts w:asciiTheme="majorHAnsi" w:hAnsiTheme="majorHAnsi" w:cstheme="minorBidi"/>
                      <w:strike/>
                      <w:sz w:val="20"/>
                      <w:szCs w:val="20"/>
                    </w:rPr>
                    <w:id w:val="611170488"/>
                  </w:sdtPr>
                  <w:sdtEndPr/>
                  <w:sdtContent>
                    <w:p w:rsidR="0057443B" w:rsidRPr="0057443B" w:rsidRDefault="0057443B" w:rsidP="0057443B">
                      <w:pPr>
                        <w:pStyle w:val="Pa2"/>
                        <w:rPr>
                          <w:rStyle w:val="A1"/>
                          <w:strike/>
                          <w:color w:val="FF0000"/>
                        </w:rPr>
                      </w:pPr>
                    </w:p>
                    <w:p w:rsidR="0057443B" w:rsidRPr="0057443B" w:rsidRDefault="00932C58" w:rsidP="0057443B">
                      <w:pPr>
                        <w:tabs>
                          <w:tab w:val="left" w:pos="360"/>
                          <w:tab w:val="left" w:pos="720"/>
                        </w:tabs>
                        <w:spacing w:after="0" w:line="240" w:lineRule="auto"/>
                        <w:rPr>
                          <w:rFonts w:asciiTheme="majorHAnsi" w:hAnsiTheme="majorHAnsi" w:cs="Arial"/>
                          <w:strike/>
                          <w:sz w:val="20"/>
                          <w:szCs w:val="20"/>
                        </w:rPr>
                      </w:pPr>
                    </w:p>
                  </w:sdtContent>
                </w:sdt>
                <w:p w:rsidR="0057443B" w:rsidRPr="0057443B" w:rsidRDefault="0057443B" w:rsidP="0057443B">
                  <w:pPr>
                    <w:tabs>
                      <w:tab w:val="left" w:pos="360"/>
                      <w:tab w:val="left" w:pos="720"/>
                    </w:tabs>
                    <w:spacing w:after="0" w:line="240" w:lineRule="auto"/>
                    <w:rPr>
                      <w:rFonts w:asciiTheme="majorHAnsi" w:hAnsiTheme="majorHAnsi" w:cs="Arial"/>
                      <w:strike/>
                      <w:sz w:val="18"/>
                      <w:szCs w:val="18"/>
                    </w:rPr>
                  </w:pPr>
                </w:p>
                <w:p w:rsidR="0057443B" w:rsidRPr="0057443B" w:rsidRDefault="0057443B" w:rsidP="0057443B">
                  <w:pPr>
                    <w:pStyle w:val="Pa8"/>
                    <w:spacing w:after="40"/>
                    <w:rPr>
                      <w:strike/>
                      <w:color w:val="FF0000"/>
                      <w:sz w:val="12"/>
                      <w:szCs w:val="12"/>
                    </w:rPr>
                  </w:pPr>
                  <w:proofErr w:type="gramStart"/>
                  <w:r w:rsidRPr="0057443B">
                    <w:rPr>
                      <w:rStyle w:val="A1"/>
                      <w:strike/>
                      <w:color w:val="FF0000"/>
                    </w:rPr>
                    <w:t xml:space="preserve">Required Courses:                                            </w:t>
                  </w:r>
                  <w:r w:rsidRPr="0057443B">
                    <w:rPr>
                      <w:b/>
                      <w:bCs/>
                      <w:strike/>
                      <w:color w:val="FF0000"/>
                      <w:sz w:val="12"/>
                      <w:szCs w:val="12"/>
                    </w:rPr>
                    <w:t>Sem. Hrs.</w:t>
                  </w:r>
                  <w:proofErr w:type="gramEnd"/>
                  <w:r w:rsidRPr="0057443B">
                    <w:rPr>
                      <w:b/>
                      <w:bCs/>
                      <w:strike/>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57443B" w:rsidRPr="0057443B" w:rsidTr="00886073">
                    <w:trPr>
                      <w:trHeight w:val="79"/>
                    </w:trPr>
                    <w:tc>
                      <w:tcPr>
                        <w:tcW w:w="3268" w:type="dxa"/>
                      </w:tcPr>
                      <w:p w:rsidR="0057443B" w:rsidRPr="0057443B" w:rsidRDefault="0057443B" w:rsidP="00886073">
                        <w:pPr>
                          <w:pStyle w:val="Pa59"/>
                          <w:rPr>
                            <w:strike/>
                            <w:color w:val="FF0000"/>
                            <w:sz w:val="12"/>
                            <w:szCs w:val="12"/>
                          </w:rPr>
                        </w:pPr>
                        <w:r w:rsidRPr="0057443B">
                          <w:rPr>
                            <w:rStyle w:val="A16"/>
                            <w:strike/>
                            <w:color w:val="FF0000"/>
                          </w:rPr>
                          <w:t xml:space="preserve">NRS 4503, Principles of Disaster and Emergency Preparedness </w:t>
                        </w: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79"/>
                    </w:trPr>
                    <w:tc>
                      <w:tcPr>
                        <w:tcW w:w="3268" w:type="dxa"/>
                      </w:tcPr>
                      <w:tbl>
                        <w:tblPr>
                          <w:tblW w:w="0" w:type="auto"/>
                          <w:tblBorders>
                            <w:top w:val="nil"/>
                            <w:left w:val="nil"/>
                            <w:bottom w:val="nil"/>
                            <w:right w:val="nil"/>
                          </w:tblBorders>
                          <w:tblLayout w:type="fixed"/>
                          <w:tblLook w:val="0000" w:firstRow="0" w:lastRow="0" w:firstColumn="0" w:lastColumn="0" w:noHBand="0" w:noVBand="0"/>
                        </w:tblPr>
                        <w:tblGrid>
                          <w:gridCol w:w="6537"/>
                        </w:tblGrid>
                        <w:tr w:rsidR="0057443B" w:rsidRPr="0057443B">
                          <w:trPr>
                            <w:trHeight w:val="79"/>
                          </w:trPr>
                          <w:tc>
                            <w:tcPr>
                              <w:tcW w:w="6537" w:type="dxa"/>
                            </w:tcPr>
                            <w:p w:rsidR="0057443B" w:rsidRPr="0057443B" w:rsidRDefault="0057443B" w:rsidP="0057443B">
                              <w:pPr>
                                <w:autoSpaceDE w:val="0"/>
                                <w:autoSpaceDN w:val="0"/>
                                <w:adjustRightInd w:val="0"/>
                                <w:spacing w:after="0" w:line="241" w:lineRule="atLeast"/>
                                <w:rPr>
                                  <w:rFonts w:ascii="Arial" w:hAnsi="Arial" w:cs="Arial"/>
                                  <w:strike/>
                                  <w:color w:val="000000"/>
                                  <w:sz w:val="12"/>
                                  <w:szCs w:val="12"/>
                                </w:rPr>
                              </w:pPr>
                              <w:r w:rsidRPr="0057443B">
                                <w:rPr>
                                  <w:rFonts w:ascii="Arial" w:hAnsi="Arial" w:cs="Arial"/>
                                  <w:strike/>
                                  <w:color w:val="FF0000"/>
                                  <w:sz w:val="12"/>
                                  <w:szCs w:val="12"/>
                                </w:rPr>
                                <w:t xml:space="preserve">DPEM/NRS/POSC 4553, Capstone in Homeland Security </w:t>
                              </w:r>
                              <w:r w:rsidRPr="0057443B">
                                <w:rPr>
                                  <w:rFonts w:ascii="Arial" w:hAnsi="Arial" w:cs="Arial"/>
                                  <w:strike/>
                                  <w:color w:val="000000"/>
                                  <w:sz w:val="12"/>
                                  <w:szCs w:val="12"/>
                                </w:rPr>
                                <w:t xml:space="preserve">and Disaster Preparedness </w:t>
                              </w:r>
                            </w:p>
                          </w:tc>
                        </w:tr>
                      </w:tbl>
                      <w:p w:rsidR="0057443B" w:rsidRPr="0057443B" w:rsidRDefault="0057443B" w:rsidP="00886073">
                        <w:pPr>
                          <w:pStyle w:val="Pa59"/>
                          <w:rPr>
                            <w:strike/>
                            <w:color w:val="FF0000"/>
                            <w:sz w:val="12"/>
                            <w:szCs w:val="12"/>
                          </w:rPr>
                        </w:pPr>
                      </w:p>
                    </w:tc>
                    <w:tc>
                      <w:tcPr>
                        <w:tcW w:w="3269" w:type="dxa"/>
                      </w:tcPr>
                      <w:p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rsidTr="00886073">
                    <w:trPr>
                      <w:trHeight w:val="1232"/>
                    </w:trPr>
                    <w:tc>
                      <w:tcPr>
                        <w:tcW w:w="3268" w:type="dxa"/>
                      </w:tcPr>
                      <w:p w:rsidR="0057443B" w:rsidRPr="0057443B" w:rsidRDefault="0057443B" w:rsidP="00886073">
                        <w:pPr>
                          <w:pStyle w:val="Pa59"/>
                          <w:rPr>
                            <w:rStyle w:val="A16"/>
                            <w:b/>
                            <w:bCs/>
                            <w:strike/>
                            <w:color w:val="FF0000"/>
                          </w:rPr>
                        </w:pPr>
                      </w:p>
                      <w:p w:rsidR="0057443B" w:rsidRPr="0057443B" w:rsidRDefault="0057443B" w:rsidP="00886073">
                        <w:pPr>
                          <w:pStyle w:val="Pa59"/>
                          <w:rPr>
                            <w:strike/>
                            <w:color w:val="FF0000"/>
                            <w:sz w:val="12"/>
                            <w:szCs w:val="12"/>
                          </w:rPr>
                        </w:pPr>
                        <w:r w:rsidRPr="0057443B">
                          <w:rPr>
                            <w:rStyle w:val="A16"/>
                            <w:b/>
                            <w:bCs/>
                            <w:strike/>
                            <w:color w:val="FF0000"/>
                          </w:rPr>
                          <w:t xml:space="preserve">Select three courses from within a single track:     </w:t>
                        </w:r>
                        <w:r w:rsidRPr="0057443B">
                          <w:rPr>
                            <w:rStyle w:val="A16"/>
                            <w:bCs/>
                            <w:strike/>
                            <w:color w:val="FF0000"/>
                          </w:rPr>
                          <w:t xml:space="preserve">9   </w:t>
                        </w:r>
                        <w:r w:rsidRPr="0057443B">
                          <w:rPr>
                            <w:rStyle w:val="A16"/>
                            <w:b/>
                            <w:bCs/>
                            <w:strike/>
                            <w:color w:val="FF0000"/>
                          </w:rPr>
                          <w:t xml:space="preserve">                                                                   </w:t>
                        </w:r>
                      </w:p>
                      <w:p w:rsidR="0057443B" w:rsidRPr="0057443B" w:rsidRDefault="0057443B" w:rsidP="00886073">
                        <w:pPr>
                          <w:pStyle w:val="Pa193"/>
                          <w:rPr>
                            <w:strike/>
                            <w:color w:val="FF0000"/>
                            <w:sz w:val="12"/>
                            <w:szCs w:val="12"/>
                          </w:rPr>
                        </w:pPr>
                        <w:r w:rsidRPr="0057443B">
                          <w:rPr>
                            <w:rStyle w:val="A16"/>
                            <w:b/>
                            <w:bCs/>
                            <w:strike/>
                            <w:color w:val="FF0000"/>
                          </w:rPr>
                          <w:t xml:space="preserve">Track 1: Healthcare in Homeland Security 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4513, Physical Care of Chemical, Biological, Radiologic, Nuclear and Explosive Injuries </w:t>
                        </w:r>
                      </w:p>
                      <w:p w:rsidR="0057443B" w:rsidRPr="0057443B" w:rsidRDefault="0057443B" w:rsidP="00886073">
                        <w:pPr>
                          <w:pStyle w:val="Pa195"/>
                          <w:rPr>
                            <w:strike/>
                            <w:color w:val="FF0000"/>
                            <w:sz w:val="12"/>
                            <w:szCs w:val="12"/>
                          </w:rPr>
                        </w:pPr>
                        <w:r w:rsidRPr="0057443B">
                          <w:rPr>
                            <w:rStyle w:val="A16"/>
                            <w:strike/>
                            <w:color w:val="FF0000"/>
                          </w:rPr>
                          <w:t xml:space="preserve">NRS 4523, Risk Identification and Prevention in Disaster </w:t>
                        </w:r>
                        <w:r w:rsidRPr="0057443B">
                          <w:rPr>
                            <w:rStyle w:val="A16"/>
                            <w:strike/>
                            <w:color w:val="FF0000"/>
                          </w:rPr>
                          <w:lastRenderedPageBreak/>
                          <w:t xml:space="preserve">and Emergency Preparedness </w:t>
                        </w:r>
                      </w:p>
                      <w:p w:rsidR="0057443B" w:rsidRPr="0057443B" w:rsidRDefault="0057443B" w:rsidP="00886073">
                        <w:pPr>
                          <w:pStyle w:val="Pa195"/>
                          <w:rPr>
                            <w:strike/>
                            <w:color w:val="FF0000"/>
                            <w:sz w:val="12"/>
                            <w:szCs w:val="12"/>
                          </w:rPr>
                        </w:pPr>
                        <w:r w:rsidRPr="0057443B">
                          <w:rPr>
                            <w:rStyle w:val="A16"/>
                            <w:strike/>
                            <w:color w:val="FF0000"/>
                          </w:rPr>
                          <w:t xml:space="preserve">NRS 4533, Disaster Mental Health </w:t>
                        </w:r>
                      </w:p>
                      <w:p w:rsidR="0057443B" w:rsidRPr="0057443B" w:rsidRDefault="0057443B" w:rsidP="00886073">
                        <w:pPr>
                          <w:pStyle w:val="Pa195"/>
                          <w:rPr>
                            <w:strike/>
                            <w:color w:val="FF0000"/>
                            <w:sz w:val="12"/>
                            <w:szCs w:val="12"/>
                          </w:rPr>
                        </w:pPr>
                        <w:r w:rsidRPr="0057443B">
                          <w:rPr>
                            <w:rStyle w:val="A16"/>
                            <w:strike/>
                            <w:color w:val="FF0000"/>
                          </w:rPr>
                          <w:t xml:space="preserve">SW 4203, Crisis Intervention </w:t>
                        </w:r>
                      </w:p>
                      <w:p w:rsidR="0057443B" w:rsidRPr="0057443B" w:rsidRDefault="0057443B" w:rsidP="00886073">
                        <w:pPr>
                          <w:pStyle w:val="Pa193"/>
                          <w:rPr>
                            <w:strike/>
                            <w:color w:val="FF0000"/>
                            <w:sz w:val="12"/>
                            <w:szCs w:val="12"/>
                          </w:rPr>
                        </w:pPr>
                        <w:r w:rsidRPr="0057443B">
                          <w:rPr>
                            <w:rStyle w:val="A16"/>
                            <w:b/>
                            <w:bCs/>
                            <w:strike/>
                            <w:color w:val="FF0000"/>
                          </w:rPr>
                          <w:t xml:space="preserve">Track 2: Disaster Preparedness, Response and Operations Management </w:t>
                        </w:r>
                      </w:p>
                      <w:p w:rsidR="0057443B" w:rsidRPr="0057443B" w:rsidRDefault="0057443B" w:rsidP="00886073">
                        <w:pPr>
                          <w:pStyle w:val="Pa195"/>
                          <w:rPr>
                            <w:strike/>
                            <w:color w:val="FF0000"/>
                            <w:sz w:val="12"/>
                            <w:szCs w:val="12"/>
                          </w:rPr>
                        </w:pPr>
                        <w:r w:rsidRPr="0057443B">
                          <w:rPr>
                            <w:rStyle w:val="A16"/>
                            <w:strike/>
                            <w:color w:val="FF0000"/>
                          </w:rPr>
                          <w:t xml:space="preserve">POSC 4513, Disaster Response - Operations and Management </w:t>
                        </w:r>
                      </w:p>
                      <w:p w:rsidR="0057443B" w:rsidRPr="0057443B" w:rsidRDefault="0057443B" w:rsidP="00886073">
                        <w:pPr>
                          <w:pStyle w:val="Pa195"/>
                          <w:rPr>
                            <w:strike/>
                            <w:color w:val="FF0000"/>
                            <w:sz w:val="12"/>
                            <w:szCs w:val="12"/>
                          </w:rPr>
                        </w:pPr>
                        <w:r w:rsidRPr="0057443B">
                          <w:rPr>
                            <w:rStyle w:val="A16"/>
                            <w:strike/>
                            <w:color w:val="FF0000"/>
                          </w:rPr>
                          <w:t xml:space="preserve">PR 4603, Crisis Communication </w:t>
                        </w:r>
                      </w:p>
                      <w:p w:rsidR="0057443B" w:rsidRPr="0057443B" w:rsidRDefault="0057443B" w:rsidP="00886073">
                        <w:pPr>
                          <w:pStyle w:val="Pa195"/>
                          <w:rPr>
                            <w:strike/>
                            <w:color w:val="FF0000"/>
                            <w:sz w:val="12"/>
                            <w:szCs w:val="12"/>
                          </w:rPr>
                        </w:pPr>
                        <w:r w:rsidRPr="0057443B">
                          <w:rPr>
                            <w:rStyle w:val="A16"/>
                            <w:strike/>
                            <w:color w:val="FF0000"/>
                          </w:rPr>
                          <w:t xml:space="preserve">SOC 4343, GIS for Social Sciences </w:t>
                        </w:r>
                      </w:p>
                      <w:p w:rsidR="0057443B" w:rsidRPr="0057443B" w:rsidRDefault="0057443B" w:rsidP="00886073">
                        <w:pPr>
                          <w:pStyle w:val="Pa195"/>
                          <w:rPr>
                            <w:strike/>
                            <w:color w:val="FF0000"/>
                            <w:sz w:val="12"/>
                            <w:szCs w:val="12"/>
                          </w:rPr>
                        </w:pPr>
                        <w:r w:rsidRPr="0057443B">
                          <w:rPr>
                            <w:rStyle w:val="A16"/>
                            <w:strike/>
                            <w:color w:val="FF0000"/>
                          </w:rPr>
                          <w:t xml:space="preserve">POSC 4133, Intergovernmental Relations and Federalism in an Era of Insecurity </w:t>
                        </w:r>
                      </w:p>
                      <w:p w:rsidR="0057443B" w:rsidRPr="0057443B" w:rsidRDefault="0057443B" w:rsidP="00886073">
                        <w:pPr>
                          <w:pStyle w:val="Pa193"/>
                          <w:rPr>
                            <w:strike/>
                            <w:color w:val="FF0000"/>
                            <w:sz w:val="12"/>
                            <w:szCs w:val="12"/>
                          </w:rPr>
                        </w:pPr>
                        <w:r w:rsidRPr="0057443B">
                          <w:rPr>
                            <w:rStyle w:val="A16"/>
                            <w:b/>
                            <w:bCs/>
                            <w:strike/>
                            <w:color w:val="FF0000"/>
                          </w:rPr>
                          <w:t xml:space="preserve">Track 3: Sociocultural &amp; Political Disaster Preparedness </w:t>
                        </w:r>
                      </w:p>
                      <w:p w:rsidR="0057443B" w:rsidRPr="0057443B" w:rsidRDefault="0057443B" w:rsidP="00886073">
                        <w:pPr>
                          <w:pStyle w:val="Pa193"/>
                          <w:rPr>
                            <w:rStyle w:val="A16"/>
                            <w:b/>
                            <w:bCs/>
                            <w:strike/>
                            <w:color w:val="FF0000"/>
                          </w:rPr>
                        </w:pPr>
                        <w:r w:rsidRPr="0057443B">
                          <w:rPr>
                            <w:rStyle w:val="A16"/>
                            <w:strike/>
                            <w:color w:val="FF0000"/>
                          </w:rPr>
                          <w:t xml:space="preserve">SOC 3363, Sociology of Religion OR SW 4363, Religion and Spirituality in Social Work Practice </w:t>
                        </w:r>
                      </w:p>
                      <w:p w:rsidR="0057443B" w:rsidRPr="0057443B" w:rsidRDefault="0057443B" w:rsidP="00886073">
                        <w:pPr>
                          <w:pStyle w:val="Pa195"/>
                          <w:rPr>
                            <w:strike/>
                            <w:color w:val="FF0000"/>
                            <w:sz w:val="12"/>
                            <w:szCs w:val="12"/>
                          </w:rPr>
                        </w:pPr>
                        <w:r w:rsidRPr="0057443B">
                          <w:rPr>
                            <w:rStyle w:val="A16"/>
                            <w:strike/>
                            <w:color w:val="FF0000"/>
                          </w:rPr>
                          <w:t xml:space="preserve">SOC 4063, Sociology of Disasters </w:t>
                        </w:r>
                      </w:p>
                      <w:p w:rsidR="0057443B" w:rsidRPr="0057443B" w:rsidRDefault="0057443B" w:rsidP="00886073">
                        <w:pPr>
                          <w:pStyle w:val="Pa195"/>
                          <w:rPr>
                            <w:strike/>
                            <w:color w:val="FF0000"/>
                            <w:sz w:val="12"/>
                            <w:szCs w:val="12"/>
                          </w:rPr>
                        </w:pPr>
                        <w:r w:rsidRPr="0057443B">
                          <w:rPr>
                            <w:rStyle w:val="A16"/>
                            <w:strike/>
                            <w:color w:val="FF0000"/>
                          </w:rPr>
                          <w:t xml:space="preserve">SOC 4263, Terrorism as a Social Movement </w:t>
                        </w:r>
                      </w:p>
                    </w:tc>
                    <w:tc>
                      <w:tcPr>
                        <w:tcW w:w="3269" w:type="dxa"/>
                      </w:tcPr>
                      <w:p w:rsidR="0057443B" w:rsidRPr="0057443B" w:rsidRDefault="0057443B" w:rsidP="00886073">
                        <w:pPr>
                          <w:pStyle w:val="Pa3"/>
                          <w:jc w:val="center"/>
                          <w:rPr>
                            <w:strike/>
                            <w:color w:val="FF0000"/>
                            <w:sz w:val="12"/>
                            <w:szCs w:val="12"/>
                          </w:rPr>
                        </w:pPr>
                        <w:r w:rsidRPr="0057443B">
                          <w:rPr>
                            <w:rStyle w:val="A16"/>
                            <w:strike/>
                            <w:color w:val="FF0000"/>
                          </w:rPr>
                          <w:lastRenderedPageBreak/>
                          <w:t xml:space="preserve"> </w:t>
                        </w:r>
                      </w:p>
                    </w:tc>
                  </w:tr>
                  <w:tr w:rsidR="0057443B" w:rsidRPr="0057443B" w:rsidTr="00886073">
                    <w:trPr>
                      <w:trHeight w:val="79"/>
                    </w:trPr>
                    <w:tc>
                      <w:tcPr>
                        <w:tcW w:w="6537" w:type="dxa"/>
                        <w:gridSpan w:val="2"/>
                      </w:tcPr>
                      <w:p w:rsidR="0057443B" w:rsidRPr="0057443B" w:rsidRDefault="0057443B" w:rsidP="00886073">
                        <w:pPr>
                          <w:pStyle w:val="Pa59"/>
                          <w:rPr>
                            <w:rStyle w:val="A16"/>
                            <w:b/>
                            <w:strike/>
                            <w:color w:val="FF0000"/>
                          </w:rPr>
                        </w:pPr>
                      </w:p>
                      <w:p w:rsidR="0057443B" w:rsidRPr="0057443B" w:rsidRDefault="0057443B" w:rsidP="00886073">
                        <w:pPr>
                          <w:pStyle w:val="Pa59"/>
                          <w:rPr>
                            <w:b/>
                            <w:strike/>
                            <w:color w:val="FF0000"/>
                            <w:sz w:val="12"/>
                            <w:szCs w:val="12"/>
                          </w:rPr>
                        </w:pPr>
                        <w:r w:rsidRPr="0057443B">
                          <w:rPr>
                            <w:rStyle w:val="A16"/>
                            <w:b/>
                            <w:strike/>
                            <w:color w:val="FF0000"/>
                          </w:rPr>
                          <w:t>Select one course from one of the other two tracks</w:t>
                        </w:r>
                        <w:r w:rsidRPr="0057443B">
                          <w:rPr>
                            <w:rStyle w:val="A16"/>
                            <w:strike/>
                            <w:color w:val="FF0000"/>
                          </w:rPr>
                          <w:t xml:space="preserve">.                   </w:t>
                        </w:r>
                        <w:r w:rsidRPr="0057443B">
                          <w:rPr>
                            <w:rStyle w:val="A16"/>
                            <w:strike/>
                            <w:color w:val="FF0000"/>
                            <w:sz w:val="16"/>
                            <w:szCs w:val="16"/>
                          </w:rPr>
                          <w:t>3</w:t>
                        </w:r>
                      </w:p>
                    </w:tc>
                  </w:tr>
                  <w:tr w:rsidR="0057443B" w:rsidRPr="0057443B" w:rsidTr="00886073">
                    <w:trPr>
                      <w:trHeight w:val="79"/>
                    </w:trPr>
                    <w:tc>
                      <w:tcPr>
                        <w:tcW w:w="6537" w:type="dxa"/>
                        <w:gridSpan w:val="2"/>
                        <w:tcBorders>
                          <w:left w:val="nil"/>
                          <w:bottom w:val="nil"/>
                          <w:right w:val="nil"/>
                        </w:tcBorders>
                      </w:tcPr>
                      <w:p w:rsidR="0057443B" w:rsidRPr="0057443B" w:rsidRDefault="0057443B" w:rsidP="00886073">
                        <w:pPr>
                          <w:pStyle w:val="Pa59"/>
                          <w:rPr>
                            <w:rStyle w:val="A1"/>
                            <w:b/>
                            <w:bCs/>
                            <w:strike/>
                            <w:color w:val="FF0000"/>
                          </w:rPr>
                        </w:pPr>
                      </w:p>
                      <w:p w:rsidR="0057443B" w:rsidRPr="0057443B" w:rsidRDefault="0057443B" w:rsidP="00886073">
                        <w:pPr>
                          <w:pStyle w:val="Pa59"/>
                          <w:rPr>
                            <w:strike/>
                            <w:color w:val="FF0000"/>
                            <w:sz w:val="16"/>
                            <w:szCs w:val="16"/>
                          </w:rPr>
                        </w:pPr>
                        <w:r w:rsidRPr="0057443B">
                          <w:rPr>
                            <w:rStyle w:val="A1"/>
                            <w:strike/>
                            <w:color w:val="FF0000"/>
                          </w:rPr>
                          <w:t xml:space="preserve">Total Required Hours:                                           18                                       </w:t>
                        </w:r>
                      </w:p>
                      <w:p w:rsidR="0057443B" w:rsidRPr="0057443B" w:rsidRDefault="0057443B" w:rsidP="00886073">
                        <w:pPr>
                          <w:pStyle w:val="Pa3"/>
                          <w:rPr>
                            <w:strike/>
                            <w:color w:val="FF0000"/>
                            <w:sz w:val="16"/>
                            <w:szCs w:val="16"/>
                          </w:rPr>
                        </w:pPr>
                      </w:p>
                    </w:tc>
                  </w:tr>
                </w:tbl>
                <w:p w:rsidR="0057443B" w:rsidRPr="0057443B" w:rsidRDefault="00932C58" w:rsidP="0057443B">
                  <w:pPr>
                    <w:rPr>
                      <w:strike/>
                    </w:rPr>
                  </w:pPr>
                </w:p>
              </w:sdtContent>
            </w:sdt>
            <w:p w:rsidR="0057443B" w:rsidRDefault="0057443B" w:rsidP="000C0B47">
              <w:pPr>
                <w:tabs>
                  <w:tab w:val="left" w:pos="360"/>
                  <w:tab w:val="left" w:pos="720"/>
                </w:tabs>
                <w:spacing w:after="0" w:line="240" w:lineRule="auto"/>
                <w:rPr>
                  <w:rFonts w:asciiTheme="majorHAnsi" w:hAnsiTheme="majorHAnsi" w:cs="Arial"/>
                  <w:sz w:val="20"/>
                  <w:szCs w:val="20"/>
                </w:rPr>
              </w:pPr>
            </w:p>
            <w:sdt>
              <w:sdtPr>
                <w:rPr>
                  <w:rFonts w:asciiTheme="majorHAnsi" w:hAnsiTheme="majorHAnsi" w:cstheme="minorBidi"/>
                  <w:sz w:val="20"/>
                  <w:szCs w:val="20"/>
                </w:rPr>
                <w:id w:val="596986777"/>
              </w:sdtPr>
              <w:sdtEndPr/>
              <w:sdtContent>
                <w:sdt>
                  <w:sdtPr>
                    <w:rPr>
                      <w:rFonts w:asciiTheme="majorHAnsi" w:hAnsiTheme="majorHAnsi" w:cstheme="minorBidi"/>
                      <w:sz w:val="20"/>
                      <w:szCs w:val="20"/>
                    </w:rPr>
                    <w:id w:val="1929534228"/>
                  </w:sdtPr>
                  <w:sdtEndPr/>
                  <w:sdtContent>
                    <w:sdt>
                      <w:sdtPr>
                        <w:rPr>
                          <w:rFonts w:asciiTheme="majorHAnsi" w:hAnsiTheme="majorHAnsi" w:cstheme="minorBidi"/>
                          <w:sz w:val="20"/>
                          <w:szCs w:val="20"/>
                        </w:rPr>
                        <w:id w:val="-2133773218"/>
                      </w:sdtPr>
                      <w:sdtEndPr/>
                      <w:sdtContent>
                        <w:p w:rsidR="00D13A28" w:rsidRDefault="00D13A28" w:rsidP="007C4912">
                          <w:pPr>
                            <w:pStyle w:val="Pa3"/>
                            <w:jc w:val="center"/>
                            <w:rPr>
                              <w:rFonts w:asciiTheme="majorHAnsi" w:hAnsiTheme="majorHAnsi"/>
                              <w:sz w:val="20"/>
                              <w:szCs w:val="20"/>
                            </w:rPr>
                          </w:pPr>
                        </w:p>
                        <w:p w:rsidR="00D13A28" w:rsidRPr="00750AF6" w:rsidRDefault="00D13A28" w:rsidP="00D13A28">
                          <w:pPr>
                            <w:tabs>
                              <w:tab w:val="left" w:pos="360"/>
                              <w:tab w:val="left" w:pos="720"/>
                            </w:tabs>
                            <w:spacing w:after="0" w:line="240" w:lineRule="auto"/>
                            <w:rPr>
                              <w:rFonts w:asciiTheme="majorHAnsi" w:hAnsiTheme="majorHAnsi" w:cs="Arial"/>
                              <w:sz w:val="18"/>
                              <w:szCs w:val="18"/>
                            </w:rPr>
                          </w:pPr>
                        </w:p>
                        <w:p w:rsidR="00D13A28" w:rsidRPr="00BB68D9" w:rsidRDefault="00D13A28" w:rsidP="00D13A28">
                          <w:pPr>
                            <w:tabs>
                              <w:tab w:val="left" w:pos="360"/>
                              <w:tab w:val="left" w:pos="720"/>
                            </w:tabs>
                            <w:spacing w:after="0" w:line="240" w:lineRule="auto"/>
                            <w:rPr>
                              <w:rFonts w:asciiTheme="majorHAnsi" w:hAnsiTheme="majorHAnsi" w:cs="Arial"/>
                              <w:b/>
                              <w:sz w:val="20"/>
                              <w:szCs w:val="20"/>
                            </w:rPr>
                          </w:pPr>
                          <w:r w:rsidRPr="00BB68D9">
                            <w:rPr>
                              <w:rFonts w:asciiTheme="majorHAnsi" w:hAnsiTheme="majorHAnsi" w:cs="Arial"/>
                              <w:b/>
                              <w:color w:val="FF0000"/>
                              <w:sz w:val="20"/>
                              <w:szCs w:val="20"/>
                            </w:rPr>
                            <w:t xml:space="preserve">Page </w:t>
                          </w:r>
                          <w:r>
                            <w:rPr>
                              <w:rFonts w:asciiTheme="majorHAnsi" w:hAnsiTheme="majorHAnsi" w:cs="Arial"/>
                              <w:b/>
                              <w:color w:val="FF0000"/>
                              <w:sz w:val="20"/>
                              <w:szCs w:val="20"/>
                            </w:rPr>
                            <w:t xml:space="preserve">240 </w:t>
                          </w:r>
                          <w:r w:rsidRPr="00BB68D9">
                            <w:rPr>
                              <w:rFonts w:asciiTheme="majorHAnsi" w:hAnsiTheme="majorHAnsi" w:cs="Arial"/>
                              <w:b/>
                              <w:color w:val="FF0000"/>
                              <w:sz w:val="20"/>
                              <w:szCs w:val="20"/>
                            </w:rPr>
                            <w:t>ADD</w:t>
                          </w:r>
                          <w:r>
                            <w:rPr>
                              <w:rFonts w:asciiTheme="majorHAnsi" w:hAnsiTheme="majorHAnsi" w:cs="Arial"/>
                              <w:b/>
                              <w:color w:val="FF0000"/>
                              <w:sz w:val="20"/>
                              <w:szCs w:val="20"/>
                            </w:rPr>
                            <w:t xml:space="preserve"> (Replace)</w:t>
                          </w:r>
                        </w:p>
                        <w:p w:rsidR="00D13A28" w:rsidRPr="00BB68D9" w:rsidRDefault="00D13A28" w:rsidP="00D13A28">
                          <w:pPr>
                            <w:autoSpaceDE w:val="0"/>
                            <w:autoSpaceDN w:val="0"/>
                            <w:adjustRightInd w:val="0"/>
                            <w:spacing w:after="80" w:line="441" w:lineRule="atLeast"/>
                            <w:rPr>
                              <w:rFonts w:ascii="Myriad Pro Cond" w:hAnsi="Myriad Pro Cond" w:cs="Myriad Pro Cond"/>
                              <w:color w:val="FF0000"/>
                              <w:sz w:val="32"/>
                              <w:szCs w:val="32"/>
                            </w:rPr>
                          </w:pPr>
                          <w:r w:rsidRPr="00BB68D9">
                            <w:rPr>
                              <w:rFonts w:ascii="Myriad Pro Cond" w:hAnsi="Myriad Pro Cond" w:cs="Myriad Pro Cond"/>
                              <w:b/>
                              <w:bCs/>
                              <w:color w:val="FF0000"/>
                              <w:sz w:val="32"/>
                              <w:szCs w:val="32"/>
                            </w:rPr>
                            <w:t xml:space="preserve">Minor in Homeland Security and Disaster Preparedness </w:t>
                          </w:r>
                        </w:p>
                        <w:p w:rsidR="00D13A28" w:rsidRPr="00BB68D9" w:rsidRDefault="00D13A28" w:rsidP="00D13A28">
                          <w:pPr>
                            <w:pStyle w:val="Pa8"/>
                            <w:spacing w:after="40"/>
                            <w:rPr>
                              <w:rStyle w:val="A1"/>
                              <w:color w:val="FF0000"/>
                            </w:rPr>
                          </w:pPr>
                          <w:r w:rsidRPr="00BB68D9">
                            <w:rPr>
                              <w:color w:val="FF0000"/>
                              <w:sz w:val="16"/>
                              <w:szCs w:val="16"/>
                            </w:rPr>
                            <w:t xml:space="preserve">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w:t>
                          </w:r>
                          <w:proofErr w:type="spellStart"/>
                          <w:r w:rsidRPr="00BB68D9">
                            <w:rPr>
                              <w:color w:val="FF0000"/>
                              <w:sz w:val="16"/>
                              <w:szCs w:val="16"/>
                            </w:rPr>
                            <w:t>Non Government</w:t>
                          </w:r>
                          <w:proofErr w:type="spellEnd"/>
                          <w:r w:rsidRPr="00BB68D9">
                            <w:rPr>
                              <w:color w:val="FF0000"/>
                              <w:sz w:val="16"/>
                              <w:szCs w:val="16"/>
                            </w:rPr>
                            <w:t xml:space="preserve"> Organizations courses provide the common framework necessary for the integration of these fields and the cooperative efforts of the specialists working within them.</w:t>
                          </w:r>
                        </w:p>
                        <w:p w:rsidR="00D13A28" w:rsidRDefault="00D13A28" w:rsidP="00D13A28">
                          <w:pPr>
                            <w:pStyle w:val="Pa2"/>
                            <w:rPr>
                              <w:rFonts w:asciiTheme="majorHAnsi" w:hAnsiTheme="majorHAnsi" w:cstheme="minorBidi"/>
                              <w:sz w:val="20"/>
                              <w:szCs w:val="20"/>
                            </w:rPr>
                          </w:pPr>
                        </w:p>
                        <w:p w:rsidR="00D13A28" w:rsidRPr="00BB68D9" w:rsidRDefault="00D13A28" w:rsidP="00D13A28">
                          <w:pPr>
                            <w:pStyle w:val="Pa8"/>
                            <w:spacing w:after="40"/>
                            <w:rPr>
                              <w:rStyle w:val="A1"/>
                              <w:color w:val="FF0000"/>
                            </w:rPr>
                          </w:pPr>
                        </w:p>
                        <w:p w:rsidR="00D13A28" w:rsidRPr="00BB68D9" w:rsidRDefault="00D13A28" w:rsidP="00D13A28">
                          <w:pPr>
                            <w:pStyle w:val="Pa8"/>
                            <w:spacing w:after="40"/>
                            <w:rPr>
                              <w:color w:val="FF0000"/>
                              <w:sz w:val="12"/>
                              <w:szCs w:val="12"/>
                            </w:rPr>
                          </w:pPr>
                          <w:proofErr w:type="gramStart"/>
                          <w:r w:rsidRPr="00BB68D9">
                            <w:rPr>
                              <w:rStyle w:val="A1"/>
                              <w:color w:val="FF0000"/>
                            </w:rPr>
                            <w:t xml:space="preserve">Required Courses:                                            </w:t>
                          </w:r>
                          <w:r w:rsidRPr="00BB68D9">
                            <w:rPr>
                              <w:b/>
                              <w:bCs/>
                              <w:color w:val="FF0000"/>
                              <w:sz w:val="12"/>
                              <w:szCs w:val="12"/>
                            </w:rPr>
                            <w:t>Sem. Hrs.</w:t>
                          </w:r>
                          <w:proofErr w:type="gramEnd"/>
                          <w:r w:rsidRPr="00BB68D9">
                            <w:rPr>
                              <w:b/>
                              <w:bCs/>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D13A28" w:rsidTr="006D217D">
                            <w:trPr>
                              <w:trHeight w:val="79"/>
                            </w:trPr>
                            <w:tc>
                              <w:tcPr>
                                <w:tcW w:w="3268" w:type="dxa"/>
                              </w:tcPr>
                              <w:p w:rsidR="00D13A28" w:rsidRPr="00BB68D9" w:rsidRDefault="00D13A28" w:rsidP="006D217D">
                                <w:pPr>
                                  <w:pStyle w:val="Pa59"/>
                                  <w:rPr>
                                    <w:color w:val="FF0000"/>
                                    <w:sz w:val="12"/>
                                    <w:szCs w:val="12"/>
                                  </w:rPr>
                                </w:pPr>
                                <w:r w:rsidRPr="00BB68D9">
                                  <w:rPr>
                                    <w:rStyle w:val="A16"/>
                                    <w:color w:val="FF0000"/>
                                  </w:rPr>
                                  <w:t xml:space="preserve">NRS 4503, Principles of Disaster and Emergency Preparedness </w:t>
                                </w:r>
                              </w:p>
                            </w:tc>
                            <w:tc>
                              <w:tcPr>
                                <w:tcW w:w="3269" w:type="dxa"/>
                              </w:tcPr>
                              <w:p w:rsidR="00D13A28" w:rsidRPr="00BB68D9" w:rsidRDefault="00D13A28" w:rsidP="006D217D">
                                <w:pPr>
                                  <w:pStyle w:val="Pa3"/>
                                  <w:rPr>
                                    <w:color w:val="FF0000"/>
                                    <w:sz w:val="12"/>
                                    <w:szCs w:val="12"/>
                                  </w:rPr>
                                </w:pPr>
                                <w:r w:rsidRPr="00BB68D9">
                                  <w:rPr>
                                    <w:rStyle w:val="A16"/>
                                    <w:color w:val="FF0000"/>
                                  </w:rPr>
                                  <w:t xml:space="preserve">          3 </w:t>
                                </w:r>
                              </w:p>
                            </w:tc>
                          </w:tr>
                          <w:tr w:rsidR="00D13A28" w:rsidTr="006D217D">
                            <w:trPr>
                              <w:trHeight w:val="79"/>
                            </w:trPr>
                            <w:tc>
                              <w:tcPr>
                                <w:tcW w:w="3268" w:type="dxa"/>
                              </w:tcPr>
                              <w:p w:rsidR="00D13A28" w:rsidRPr="00BB68D9" w:rsidRDefault="00D13A28" w:rsidP="006D217D">
                                <w:pPr>
                                  <w:pStyle w:val="Pa59"/>
                                  <w:rPr>
                                    <w:color w:val="FF0000"/>
                                    <w:sz w:val="12"/>
                                    <w:szCs w:val="12"/>
                                  </w:rPr>
                                </w:pPr>
                                <w:r w:rsidRPr="00BB68D9">
                                  <w:rPr>
                                    <w:rStyle w:val="A16"/>
                                    <w:color w:val="FF0000"/>
                                  </w:rPr>
                                  <w:t xml:space="preserve">DPEM 4563, </w:t>
                                </w:r>
                                <w:proofErr w:type="spellStart"/>
                                <w:r w:rsidRPr="00BB68D9">
                                  <w:rPr>
                                    <w:rStyle w:val="A16"/>
                                    <w:color w:val="FF0000"/>
                                  </w:rPr>
                                  <w:t>Non Government</w:t>
                                </w:r>
                                <w:proofErr w:type="spellEnd"/>
                                <w:r w:rsidRPr="00BB68D9">
                                  <w:rPr>
                                    <w:rStyle w:val="A16"/>
                                    <w:color w:val="FF0000"/>
                                  </w:rPr>
                                  <w:t xml:space="preserve"> Organizations in DPEM </w:t>
                                </w:r>
                              </w:p>
                            </w:tc>
                            <w:tc>
                              <w:tcPr>
                                <w:tcW w:w="3269" w:type="dxa"/>
                              </w:tcPr>
                              <w:p w:rsidR="00D13A28" w:rsidRPr="00BB68D9" w:rsidRDefault="00D13A28" w:rsidP="006D217D">
                                <w:pPr>
                                  <w:pStyle w:val="Pa3"/>
                                  <w:rPr>
                                    <w:color w:val="FF0000"/>
                                    <w:sz w:val="12"/>
                                    <w:szCs w:val="12"/>
                                  </w:rPr>
                                </w:pPr>
                                <w:r w:rsidRPr="00BB68D9">
                                  <w:rPr>
                                    <w:rStyle w:val="A16"/>
                                    <w:color w:val="FF0000"/>
                                  </w:rPr>
                                  <w:t xml:space="preserve">          3 </w:t>
                                </w:r>
                              </w:p>
                            </w:tc>
                          </w:tr>
                          <w:tr w:rsidR="00D13A28" w:rsidTr="006D217D">
                            <w:trPr>
                              <w:trHeight w:val="1232"/>
                            </w:trPr>
                            <w:tc>
                              <w:tcPr>
                                <w:tcW w:w="3268" w:type="dxa"/>
                              </w:tcPr>
                              <w:p w:rsidR="00D13A28" w:rsidRPr="00BB68D9" w:rsidRDefault="00D13A28" w:rsidP="006D217D">
                                <w:pPr>
                                  <w:pStyle w:val="Pa59"/>
                                  <w:rPr>
                                    <w:rStyle w:val="A16"/>
                                    <w:b/>
                                    <w:bCs/>
                                    <w:color w:val="FF0000"/>
                                  </w:rPr>
                                </w:pPr>
                              </w:p>
                              <w:p w:rsidR="00D13A28" w:rsidRPr="00BB68D9" w:rsidRDefault="00D13A28" w:rsidP="006D217D">
                                <w:pPr>
                                  <w:pStyle w:val="Pa59"/>
                                  <w:rPr>
                                    <w:color w:val="FF0000"/>
                                    <w:sz w:val="12"/>
                                    <w:szCs w:val="12"/>
                                  </w:rPr>
                                </w:pPr>
                                <w:r w:rsidRPr="00BB68D9">
                                  <w:rPr>
                                    <w:rStyle w:val="A16"/>
                                    <w:b/>
                                    <w:bCs/>
                                    <w:color w:val="FF0000"/>
                                  </w:rPr>
                                  <w:t xml:space="preserve">Select three courses from within a single track:     </w:t>
                                </w:r>
                                <w:r w:rsidRPr="00BB68D9">
                                  <w:rPr>
                                    <w:rStyle w:val="A16"/>
                                    <w:bCs/>
                                    <w:color w:val="FF0000"/>
                                  </w:rPr>
                                  <w:t xml:space="preserve">9   </w:t>
                                </w:r>
                                <w:r w:rsidRPr="00BB68D9">
                                  <w:rPr>
                                    <w:rStyle w:val="A16"/>
                                    <w:b/>
                                    <w:bCs/>
                                    <w:color w:val="FF0000"/>
                                  </w:rPr>
                                  <w:t xml:space="preserve">                                                                   </w:t>
                                </w:r>
                              </w:p>
                              <w:p w:rsidR="00D13A28" w:rsidRPr="00BB68D9" w:rsidRDefault="00D13A28" w:rsidP="006D217D">
                                <w:pPr>
                                  <w:pStyle w:val="Pa193"/>
                                  <w:rPr>
                                    <w:color w:val="FF0000"/>
                                    <w:sz w:val="12"/>
                                    <w:szCs w:val="12"/>
                                  </w:rPr>
                                </w:pPr>
                                <w:r w:rsidRPr="00BB68D9">
                                  <w:rPr>
                                    <w:rStyle w:val="A16"/>
                                    <w:b/>
                                    <w:bCs/>
                                    <w:color w:val="FF0000"/>
                                  </w:rPr>
                                  <w:t xml:space="preserve">Track 1: Healthcare in Homeland Security and Emergency Preparedness </w:t>
                                </w:r>
                              </w:p>
                              <w:p w:rsidR="00D13A28" w:rsidRPr="00BB68D9" w:rsidRDefault="00D13A28" w:rsidP="006D217D">
                                <w:pPr>
                                  <w:pStyle w:val="Pa195"/>
                                  <w:rPr>
                                    <w:color w:val="FF0000"/>
                                    <w:sz w:val="12"/>
                                    <w:szCs w:val="12"/>
                                  </w:rPr>
                                </w:pPr>
                                <w:r w:rsidRPr="00BB68D9">
                                  <w:rPr>
                                    <w:rStyle w:val="A16"/>
                                    <w:color w:val="FF0000"/>
                                  </w:rPr>
                                  <w:t xml:space="preserve">NRS 4513, Physical Care of Chemical, Biological, Radiologic, Nuclear and Explosive Injuries </w:t>
                                </w:r>
                              </w:p>
                              <w:p w:rsidR="00D13A28" w:rsidRPr="00BB68D9" w:rsidRDefault="00D13A28" w:rsidP="006D217D">
                                <w:pPr>
                                  <w:pStyle w:val="Pa195"/>
                                  <w:rPr>
                                    <w:color w:val="FF0000"/>
                                    <w:sz w:val="12"/>
                                    <w:szCs w:val="12"/>
                                  </w:rPr>
                                </w:pPr>
                                <w:r w:rsidRPr="00BB68D9">
                                  <w:rPr>
                                    <w:rStyle w:val="A16"/>
                                    <w:color w:val="FF0000"/>
                                  </w:rPr>
                                  <w:t xml:space="preserve">NRS 4523, Risk Identification and Prevention in Disaster and Emergency Preparedness </w:t>
                                </w:r>
                              </w:p>
                              <w:p w:rsidR="00D13A28" w:rsidRPr="00BB68D9" w:rsidRDefault="00D13A28" w:rsidP="006D217D">
                                <w:pPr>
                                  <w:pStyle w:val="Pa195"/>
                                  <w:rPr>
                                    <w:color w:val="FF0000"/>
                                    <w:sz w:val="12"/>
                                    <w:szCs w:val="12"/>
                                  </w:rPr>
                                </w:pPr>
                                <w:r w:rsidRPr="00BB68D9">
                                  <w:rPr>
                                    <w:rStyle w:val="A16"/>
                                    <w:color w:val="FF0000"/>
                                  </w:rPr>
                                  <w:t xml:space="preserve">NRS 4533, Disaster Mental Health </w:t>
                                </w:r>
                              </w:p>
                              <w:p w:rsidR="00D13A28" w:rsidRPr="00BB68D9" w:rsidRDefault="00D13A28" w:rsidP="006D217D">
                                <w:pPr>
                                  <w:pStyle w:val="Pa195"/>
                                  <w:rPr>
                                    <w:color w:val="FF0000"/>
                                    <w:sz w:val="12"/>
                                    <w:szCs w:val="12"/>
                                  </w:rPr>
                                </w:pPr>
                                <w:r w:rsidRPr="00BB68D9">
                                  <w:rPr>
                                    <w:rStyle w:val="A16"/>
                                    <w:color w:val="FF0000"/>
                                  </w:rPr>
                                  <w:t xml:space="preserve">SW 4203, Crisis Intervention </w:t>
                                </w:r>
                              </w:p>
                              <w:p w:rsidR="00D13A28" w:rsidRPr="00BB68D9" w:rsidRDefault="00D13A28" w:rsidP="006D217D">
                                <w:pPr>
                                  <w:pStyle w:val="Pa193"/>
                                  <w:rPr>
                                    <w:color w:val="FF0000"/>
                                    <w:sz w:val="12"/>
                                    <w:szCs w:val="12"/>
                                  </w:rPr>
                                </w:pPr>
                                <w:r w:rsidRPr="00BB68D9">
                                  <w:rPr>
                                    <w:rStyle w:val="A16"/>
                                    <w:b/>
                                    <w:bCs/>
                                    <w:color w:val="FF0000"/>
                                  </w:rPr>
                                  <w:t xml:space="preserve">Track 2: Disaster Preparedness, Response and Operations Management </w:t>
                                </w:r>
                              </w:p>
                              <w:p w:rsidR="00D13A28" w:rsidRPr="00BB68D9" w:rsidRDefault="00D13A28" w:rsidP="006D217D">
                                <w:pPr>
                                  <w:pStyle w:val="Pa195"/>
                                  <w:rPr>
                                    <w:color w:val="FF0000"/>
                                    <w:sz w:val="12"/>
                                    <w:szCs w:val="12"/>
                                  </w:rPr>
                                </w:pPr>
                                <w:r w:rsidRPr="00BB68D9">
                                  <w:rPr>
                                    <w:rStyle w:val="A16"/>
                                    <w:color w:val="FF0000"/>
                                  </w:rPr>
                                  <w:t xml:space="preserve">POSC 4513, Disaster Response - Operations and </w:t>
                                </w:r>
                                <w:r w:rsidRPr="00BB68D9">
                                  <w:rPr>
                                    <w:rStyle w:val="A16"/>
                                    <w:color w:val="FF0000"/>
                                  </w:rPr>
                                  <w:lastRenderedPageBreak/>
                                  <w:t xml:space="preserve">Management </w:t>
                                </w:r>
                              </w:p>
                              <w:p w:rsidR="00D13A28" w:rsidRPr="00BB68D9" w:rsidRDefault="00D13A28" w:rsidP="006D217D">
                                <w:pPr>
                                  <w:pStyle w:val="Pa195"/>
                                  <w:rPr>
                                    <w:color w:val="FF0000"/>
                                    <w:sz w:val="12"/>
                                    <w:szCs w:val="12"/>
                                  </w:rPr>
                                </w:pPr>
                                <w:r w:rsidRPr="00BB68D9">
                                  <w:rPr>
                                    <w:rStyle w:val="A16"/>
                                    <w:color w:val="FF0000"/>
                                  </w:rPr>
                                  <w:t xml:space="preserve">PR 4603, Crisis Communication </w:t>
                                </w:r>
                              </w:p>
                              <w:p w:rsidR="00D13A28" w:rsidRPr="00BB68D9" w:rsidRDefault="00D13A28" w:rsidP="006D217D">
                                <w:pPr>
                                  <w:pStyle w:val="Pa195"/>
                                  <w:rPr>
                                    <w:color w:val="FF0000"/>
                                    <w:sz w:val="12"/>
                                    <w:szCs w:val="12"/>
                                  </w:rPr>
                                </w:pPr>
                                <w:r w:rsidRPr="00BB68D9">
                                  <w:rPr>
                                    <w:rStyle w:val="A16"/>
                                    <w:color w:val="FF0000"/>
                                  </w:rPr>
                                  <w:t xml:space="preserve">SOC 4343, GIS for Social Sciences </w:t>
                                </w:r>
                              </w:p>
                              <w:p w:rsidR="00D13A28" w:rsidRPr="00BB68D9" w:rsidRDefault="00D13A28" w:rsidP="006D217D">
                                <w:pPr>
                                  <w:pStyle w:val="Pa195"/>
                                  <w:rPr>
                                    <w:color w:val="FF0000"/>
                                    <w:sz w:val="12"/>
                                    <w:szCs w:val="12"/>
                                  </w:rPr>
                                </w:pPr>
                                <w:r w:rsidRPr="00BB68D9">
                                  <w:rPr>
                                    <w:rStyle w:val="A16"/>
                                    <w:color w:val="FF0000"/>
                                  </w:rPr>
                                  <w:t xml:space="preserve">POSC 4133, Intergovernmental Relations and Federalism in an Era of Insecurity </w:t>
                                </w:r>
                              </w:p>
                              <w:p w:rsidR="00D13A28" w:rsidRPr="00BB68D9" w:rsidRDefault="00D13A28" w:rsidP="006D217D">
                                <w:pPr>
                                  <w:pStyle w:val="Pa193"/>
                                  <w:rPr>
                                    <w:color w:val="FF0000"/>
                                    <w:sz w:val="12"/>
                                    <w:szCs w:val="12"/>
                                  </w:rPr>
                                </w:pPr>
                                <w:r w:rsidRPr="00BB68D9">
                                  <w:rPr>
                                    <w:rStyle w:val="A16"/>
                                    <w:b/>
                                    <w:bCs/>
                                    <w:color w:val="FF0000"/>
                                  </w:rPr>
                                  <w:t xml:space="preserve">Track 3: Sociocultural &amp; Political Disaster Preparedness </w:t>
                                </w:r>
                              </w:p>
                              <w:p w:rsidR="00D13A28" w:rsidRPr="00BB68D9" w:rsidRDefault="00D13A28" w:rsidP="006D217D">
                                <w:pPr>
                                  <w:pStyle w:val="Pa193"/>
                                  <w:rPr>
                                    <w:rStyle w:val="A16"/>
                                    <w:b/>
                                    <w:bCs/>
                                    <w:color w:val="FF0000"/>
                                  </w:rPr>
                                </w:pPr>
                                <w:r w:rsidRPr="00BB68D9">
                                  <w:rPr>
                                    <w:rStyle w:val="A16"/>
                                    <w:color w:val="FF0000"/>
                                  </w:rPr>
                                  <w:t xml:space="preserve">SOC 3363, Sociology of Religion OR SW 4363, Religion and Spirituality in Social Work Practice </w:t>
                                </w:r>
                              </w:p>
                              <w:p w:rsidR="00D13A28" w:rsidRPr="00BB68D9" w:rsidRDefault="00D13A28" w:rsidP="006D217D">
                                <w:pPr>
                                  <w:pStyle w:val="Pa195"/>
                                  <w:rPr>
                                    <w:color w:val="FF0000"/>
                                    <w:sz w:val="12"/>
                                    <w:szCs w:val="12"/>
                                  </w:rPr>
                                </w:pPr>
                                <w:r w:rsidRPr="00BB68D9">
                                  <w:rPr>
                                    <w:rStyle w:val="A16"/>
                                    <w:color w:val="FF0000"/>
                                  </w:rPr>
                                  <w:t xml:space="preserve">SOC 4063, Sociology of Disasters </w:t>
                                </w:r>
                              </w:p>
                              <w:p w:rsidR="00D13A28" w:rsidRPr="00BB68D9" w:rsidRDefault="00D13A28" w:rsidP="006D217D">
                                <w:pPr>
                                  <w:pStyle w:val="Pa195"/>
                                  <w:rPr>
                                    <w:color w:val="FF0000"/>
                                    <w:sz w:val="12"/>
                                    <w:szCs w:val="12"/>
                                  </w:rPr>
                                </w:pPr>
                                <w:r w:rsidRPr="00BB68D9">
                                  <w:rPr>
                                    <w:rStyle w:val="A16"/>
                                    <w:color w:val="FF0000"/>
                                  </w:rPr>
                                  <w:t xml:space="preserve">SOC 4263, Terrorism as a Social Movement </w:t>
                                </w:r>
                              </w:p>
                            </w:tc>
                            <w:tc>
                              <w:tcPr>
                                <w:tcW w:w="3269" w:type="dxa"/>
                              </w:tcPr>
                              <w:p w:rsidR="00D13A28" w:rsidRPr="00BB68D9" w:rsidRDefault="00D13A28" w:rsidP="006D217D">
                                <w:pPr>
                                  <w:pStyle w:val="Pa3"/>
                                  <w:jc w:val="center"/>
                                  <w:rPr>
                                    <w:color w:val="FF0000"/>
                                    <w:sz w:val="12"/>
                                    <w:szCs w:val="12"/>
                                  </w:rPr>
                                </w:pPr>
                                <w:r w:rsidRPr="00BB68D9">
                                  <w:rPr>
                                    <w:rStyle w:val="A16"/>
                                    <w:color w:val="FF0000"/>
                                  </w:rPr>
                                  <w:lastRenderedPageBreak/>
                                  <w:t xml:space="preserve"> </w:t>
                                </w:r>
                              </w:p>
                            </w:tc>
                          </w:tr>
                          <w:tr w:rsidR="00D13A28" w:rsidTr="006D217D">
                            <w:trPr>
                              <w:trHeight w:val="79"/>
                            </w:trPr>
                            <w:tc>
                              <w:tcPr>
                                <w:tcW w:w="6537" w:type="dxa"/>
                                <w:gridSpan w:val="2"/>
                              </w:tcPr>
                              <w:p w:rsidR="00D13A28" w:rsidRPr="00BB68D9" w:rsidRDefault="00D13A28" w:rsidP="006D217D">
                                <w:pPr>
                                  <w:pStyle w:val="Pa59"/>
                                  <w:rPr>
                                    <w:rStyle w:val="A16"/>
                                    <w:b/>
                                    <w:color w:val="FF0000"/>
                                  </w:rPr>
                                </w:pPr>
                              </w:p>
                              <w:p w:rsidR="00D13A28" w:rsidRPr="00BB68D9" w:rsidRDefault="00D13A28" w:rsidP="006D217D">
                                <w:pPr>
                                  <w:pStyle w:val="Pa59"/>
                                  <w:rPr>
                                    <w:b/>
                                    <w:color w:val="FF0000"/>
                                    <w:sz w:val="12"/>
                                    <w:szCs w:val="12"/>
                                  </w:rPr>
                                </w:pPr>
                                <w:r w:rsidRPr="00BB68D9">
                                  <w:rPr>
                                    <w:rStyle w:val="A16"/>
                                    <w:b/>
                                    <w:color w:val="FF0000"/>
                                  </w:rPr>
                                  <w:t>Select one course from one of the other two tracks</w:t>
                                </w:r>
                                <w:r w:rsidRPr="00BB68D9">
                                  <w:rPr>
                                    <w:rStyle w:val="A16"/>
                                    <w:color w:val="FF0000"/>
                                  </w:rPr>
                                  <w:t xml:space="preserve">.                   </w:t>
                                </w:r>
                                <w:r w:rsidRPr="00BB68D9">
                                  <w:rPr>
                                    <w:rStyle w:val="A16"/>
                                    <w:color w:val="FF0000"/>
                                    <w:sz w:val="16"/>
                                    <w:szCs w:val="16"/>
                                  </w:rPr>
                                  <w:t>3</w:t>
                                </w:r>
                              </w:p>
                            </w:tc>
                          </w:tr>
                          <w:tr w:rsidR="00D13A28" w:rsidTr="006D217D">
                            <w:trPr>
                              <w:trHeight w:val="79"/>
                            </w:trPr>
                            <w:tc>
                              <w:tcPr>
                                <w:tcW w:w="6537" w:type="dxa"/>
                                <w:gridSpan w:val="2"/>
                                <w:tcBorders>
                                  <w:left w:val="nil"/>
                                  <w:bottom w:val="nil"/>
                                  <w:right w:val="nil"/>
                                </w:tcBorders>
                              </w:tcPr>
                              <w:p w:rsidR="00D13A28" w:rsidRPr="00BB68D9" w:rsidRDefault="00D13A28" w:rsidP="006D217D">
                                <w:pPr>
                                  <w:pStyle w:val="Pa59"/>
                                  <w:rPr>
                                    <w:rStyle w:val="A1"/>
                                    <w:b/>
                                    <w:bCs/>
                                    <w:color w:val="FF0000"/>
                                  </w:rPr>
                                </w:pPr>
                              </w:p>
                              <w:p w:rsidR="00D13A28" w:rsidRPr="00BB68D9" w:rsidRDefault="00D13A28" w:rsidP="006D217D">
                                <w:pPr>
                                  <w:pStyle w:val="Pa59"/>
                                  <w:rPr>
                                    <w:color w:val="FF0000"/>
                                    <w:sz w:val="16"/>
                                    <w:szCs w:val="16"/>
                                  </w:rPr>
                                </w:pPr>
                                <w:r w:rsidRPr="00BB68D9">
                                  <w:rPr>
                                    <w:rStyle w:val="A1"/>
                                    <w:color w:val="FF0000"/>
                                  </w:rPr>
                                  <w:t xml:space="preserve">Total Required Hours:                                           18                                       </w:t>
                                </w:r>
                              </w:p>
                              <w:p w:rsidR="00D13A28" w:rsidRPr="00BB68D9" w:rsidRDefault="00D13A28" w:rsidP="006D217D">
                                <w:pPr>
                                  <w:pStyle w:val="Pa3"/>
                                  <w:rPr>
                                    <w:color w:val="FF0000"/>
                                    <w:sz w:val="16"/>
                                    <w:szCs w:val="16"/>
                                  </w:rPr>
                                </w:pPr>
                              </w:p>
                            </w:tc>
                          </w:tr>
                        </w:tbl>
                        <w:p w:rsidR="00934D9D" w:rsidRPr="00D13A28" w:rsidRDefault="00934D9D" w:rsidP="00934D9D">
                          <w:pPr>
                            <w:autoSpaceDE w:val="0"/>
                            <w:autoSpaceDN w:val="0"/>
                            <w:adjustRightInd w:val="0"/>
                            <w:spacing w:after="0" w:line="441" w:lineRule="atLeast"/>
                            <w:jc w:val="center"/>
                            <w:rPr>
                              <w:rFonts w:ascii="Myriad Pro Cond" w:hAnsi="Myriad Pro Cond" w:cs="Myriad Pro Cond"/>
                              <w:color w:val="000000"/>
                              <w:sz w:val="44"/>
                              <w:szCs w:val="44"/>
                            </w:rPr>
                          </w:pPr>
                          <w:r w:rsidRPr="00D13A28">
                            <w:rPr>
                              <w:rFonts w:ascii="Myriad Pro Cond" w:hAnsi="Myriad Pro Cond" w:cs="Myriad Pro Cond"/>
                              <w:b/>
                              <w:bCs/>
                              <w:color w:val="000000"/>
                              <w:sz w:val="44"/>
                              <w:szCs w:val="44"/>
                            </w:rPr>
                            <w:t xml:space="preserve">Department of World Languages and Cultures </w:t>
                          </w:r>
                        </w:p>
                        <w:p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i/>
                              <w:iCs/>
                              <w:color w:val="000000"/>
                              <w:sz w:val="20"/>
                              <w:szCs w:val="20"/>
                            </w:rPr>
                            <w:t xml:space="preserve">Associate Professor Yvonne Unnold, Chair </w:t>
                          </w:r>
                        </w:p>
                        <w:p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Associate Professors: </w:t>
                          </w:r>
                          <w:r w:rsidRPr="00D13A28">
                            <w:rPr>
                              <w:rFonts w:ascii="Myriad Pro" w:hAnsi="Myriad Pro" w:cs="Myriad Pro"/>
                              <w:i/>
                              <w:iCs/>
                              <w:color w:val="000000"/>
                              <w:sz w:val="20"/>
                              <w:szCs w:val="20"/>
                            </w:rPr>
                            <w:t xml:space="preserve">Johnson, </w:t>
                          </w:r>
                          <w:proofErr w:type="spellStart"/>
                          <w:r w:rsidRPr="00D13A28">
                            <w:rPr>
                              <w:rFonts w:ascii="Myriad Pro" w:hAnsi="Myriad Pro" w:cs="Myriad Pro"/>
                              <w:i/>
                              <w:iCs/>
                              <w:color w:val="000000"/>
                              <w:sz w:val="20"/>
                              <w:szCs w:val="20"/>
                            </w:rPr>
                            <w:t>Lombeida</w:t>
                          </w:r>
                          <w:proofErr w:type="spellEnd"/>
                          <w:r w:rsidRPr="00D13A28">
                            <w:rPr>
                              <w:rFonts w:ascii="Myriad Pro" w:hAnsi="Myriad Pro" w:cs="Myriad Pro"/>
                              <w:i/>
                              <w:iCs/>
                              <w:color w:val="000000"/>
                              <w:sz w:val="20"/>
                              <w:szCs w:val="20"/>
                            </w:rPr>
                            <w:t xml:space="preserve">, Owens </w:t>
                          </w:r>
                        </w:p>
                        <w:p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Assistant Professors: </w:t>
                          </w:r>
                          <w:r w:rsidRPr="00D13A28">
                            <w:rPr>
                              <w:rFonts w:ascii="Myriad Pro" w:hAnsi="Myriad Pro" w:cs="Myriad Pro"/>
                              <w:i/>
                              <w:iCs/>
                              <w:color w:val="000000"/>
                              <w:sz w:val="20"/>
                              <w:szCs w:val="20"/>
                            </w:rPr>
                            <w:t xml:space="preserve">Bernales, McGee, Moreno </w:t>
                          </w:r>
                        </w:p>
                        <w:p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Instructors: </w:t>
                          </w:r>
                          <w:r w:rsidRPr="00D13A28">
                            <w:rPr>
                              <w:rFonts w:ascii="Myriad Pro" w:hAnsi="Myriad Pro" w:cs="Myriad Pro"/>
                              <w:i/>
                              <w:iCs/>
                              <w:color w:val="000000"/>
                              <w:sz w:val="20"/>
                              <w:szCs w:val="20"/>
                            </w:rPr>
                            <w:t xml:space="preserve">Varela-Sanchez </w:t>
                          </w:r>
                        </w:p>
                        <w:p w:rsidR="00934D9D" w:rsidRPr="00D13A28" w:rsidRDefault="00934D9D" w:rsidP="00934D9D">
                          <w:pPr>
                            <w:autoSpaceDE w:val="0"/>
                            <w:autoSpaceDN w:val="0"/>
                            <w:adjustRightInd w:val="0"/>
                            <w:spacing w:after="0" w:line="241" w:lineRule="atLeast"/>
                            <w:ind w:firstLine="360"/>
                            <w:jc w:val="both"/>
                            <w:rPr>
                              <w:rFonts w:ascii="Arial" w:hAnsi="Arial" w:cs="Arial"/>
                              <w:color w:val="000000"/>
                              <w:sz w:val="16"/>
                              <w:szCs w:val="16"/>
                            </w:rPr>
                          </w:pPr>
                          <w:r w:rsidRPr="00D13A28">
                            <w:rPr>
                              <w:rFonts w:ascii="Arial" w:hAnsi="Arial" w:cs="Arial"/>
                              <w:color w:val="000000"/>
                              <w:sz w:val="16"/>
                              <w:szCs w:val="16"/>
                            </w:rPr>
                            <w:t>The Department of World Languages and Cultures offers courses in Arabic, Chinese, French, German, and Spanish, to facilitate the communication skills, knowledge and appreciation of diverse languages and cultures that are necessary for students to achieve a successful professional career in today’s global society. Courses offered in world languages are designed to train students to read, write, speak and understand the target language; to acquaint them with the literature and culture of the countries where the target language is spoken; to provide a linguistic tool necessary in many profes</w:t>
                          </w:r>
                          <w:r w:rsidRPr="00D13A28">
                            <w:rPr>
                              <w:rFonts w:ascii="Arial" w:hAnsi="Arial" w:cs="Arial"/>
                              <w:color w:val="000000"/>
                              <w:sz w:val="16"/>
                              <w:szCs w:val="16"/>
                            </w:rPr>
                            <w:softHyphen/>
                            <w:t xml:space="preserve">sions; and to afford a source of literacy and aesthetic pleasure. The Department of World Languages and Cultures prepares students to be linguistically competent and literate in the culture(s) associated with the languages studies and offers introductory to advanced level instruction, as well as major and minor degree programs. </w:t>
                          </w:r>
                        </w:p>
                        <w:p w:rsidR="00934D9D" w:rsidRPr="00D13A28" w:rsidRDefault="00934D9D" w:rsidP="00934D9D">
                          <w:pPr>
                            <w:autoSpaceDE w:val="0"/>
                            <w:autoSpaceDN w:val="0"/>
                            <w:adjustRightInd w:val="0"/>
                            <w:spacing w:after="0" w:line="241" w:lineRule="atLeast"/>
                            <w:ind w:firstLine="360"/>
                            <w:jc w:val="both"/>
                            <w:rPr>
                              <w:rFonts w:ascii="Arial" w:hAnsi="Arial" w:cs="Arial"/>
                              <w:color w:val="000000"/>
                              <w:sz w:val="16"/>
                              <w:szCs w:val="16"/>
                            </w:rPr>
                          </w:pPr>
                          <w:r w:rsidRPr="00D13A28">
                            <w:rPr>
                              <w:rFonts w:ascii="Arial" w:hAnsi="Arial" w:cs="Arial"/>
                              <w:color w:val="000000"/>
                              <w:sz w:val="16"/>
                              <w:szCs w:val="16"/>
                            </w:rPr>
                            <w:t xml:space="preserve">The Bachelor of Arts degree with emphasis in French and Spanish are recommended for those who are seeking to employ Spanish or French as a vehicle of communication in their future profession and aspiring careers in any area which requires linguistic and cultural communication skills in these languages. </w:t>
                          </w:r>
                        </w:p>
                        <w:p w:rsidR="00934D9D" w:rsidRDefault="00934D9D" w:rsidP="00934D9D">
                          <w:pPr>
                            <w:tabs>
                              <w:tab w:val="left" w:pos="360"/>
                              <w:tab w:val="left" w:pos="720"/>
                            </w:tabs>
                            <w:spacing w:after="0" w:line="240" w:lineRule="auto"/>
                            <w:rPr>
                              <w:rFonts w:asciiTheme="majorHAnsi" w:hAnsiTheme="majorHAnsi"/>
                              <w:sz w:val="20"/>
                              <w:szCs w:val="20"/>
                            </w:rPr>
                          </w:pPr>
                          <w:r w:rsidRPr="00D13A28">
                            <w:rPr>
                              <w:rFonts w:ascii="Arial" w:hAnsi="Arial" w:cs="Arial"/>
                              <w:color w:val="000000"/>
                              <w:sz w:val="16"/>
                              <w:szCs w:val="16"/>
                            </w:rPr>
                            <w:t>The Bachelor of Science in Education degree with emphasis in French and Spanish is offered spe</w:t>
                          </w:r>
                          <w:r w:rsidRPr="00D13A28">
                            <w:rPr>
                              <w:rFonts w:ascii="Arial" w:hAnsi="Arial" w:cs="Arial"/>
                              <w:color w:val="000000"/>
                              <w:sz w:val="16"/>
                              <w:szCs w:val="16"/>
                            </w:rPr>
                            <w:softHyphen/>
                            <w:t>cifically to prepare teachers of Spanish and French for teaching at institutions of secondary education.</w:t>
                          </w:r>
                        </w:p>
                        <w:p w:rsidR="00D13A28" w:rsidRDefault="00D13A28" w:rsidP="00D13A28"/>
                        <w:p w:rsidR="00D13A28" w:rsidRDefault="00932C58" w:rsidP="00D13A28">
                          <w:pPr>
                            <w:tabs>
                              <w:tab w:val="left" w:pos="360"/>
                              <w:tab w:val="left" w:pos="720"/>
                            </w:tabs>
                            <w:spacing w:after="0" w:line="240" w:lineRule="auto"/>
                            <w:rPr>
                              <w:rFonts w:asciiTheme="majorHAnsi" w:hAnsiTheme="majorHAnsi" w:cs="Arial"/>
                              <w:sz w:val="20"/>
                              <w:szCs w:val="20"/>
                            </w:rPr>
                          </w:pPr>
                        </w:p>
                      </w:sdtContent>
                    </w:sdt>
                    <w:p w:rsidR="00D13A28" w:rsidRPr="00750AF6" w:rsidRDefault="00D13A28" w:rsidP="00D13A28">
                      <w:pPr>
                        <w:tabs>
                          <w:tab w:val="left" w:pos="360"/>
                          <w:tab w:val="left" w:pos="720"/>
                        </w:tabs>
                        <w:spacing w:after="0" w:line="240" w:lineRule="auto"/>
                        <w:rPr>
                          <w:rFonts w:asciiTheme="majorHAnsi" w:hAnsiTheme="majorHAnsi" w:cs="Arial"/>
                          <w:sz w:val="18"/>
                          <w:szCs w:val="18"/>
                        </w:rPr>
                      </w:pPr>
                    </w:p>
                    <w:p w:rsidR="0057443B" w:rsidRPr="00BB68D9" w:rsidRDefault="0057443B" w:rsidP="0057443B">
                      <w:pPr>
                        <w:pStyle w:val="Pa2"/>
                        <w:rPr>
                          <w:rStyle w:val="A1"/>
                          <w:color w:val="FF0000"/>
                        </w:rPr>
                      </w:pPr>
                    </w:p>
                    <w:p w:rsidR="0057443B" w:rsidRDefault="00932C58" w:rsidP="0057443B">
                      <w:pPr>
                        <w:tabs>
                          <w:tab w:val="left" w:pos="360"/>
                          <w:tab w:val="left" w:pos="720"/>
                        </w:tabs>
                        <w:spacing w:after="0" w:line="240" w:lineRule="auto"/>
                        <w:rPr>
                          <w:rFonts w:asciiTheme="majorHAnsi" w:hAnsiTheme="majorHAnsi" w:cs="Arial"/>
                          <w:sz w:val="20"/>
                          <w:szCs w:val="20"/>
                        </w:rPr>
                      </w:pPr>
                    </w:p>
                  </w:sdtContent>
                </w:sdt>
                <w:p w:rsidR="0057443B" w:rsidRPr="00750AF6" w:rsidRDefault="0057443B" w:rsidP="0057443B">
                  <w:pPr>
                    <w:tabs>
                      <w:tab w:val="left" w:pos="360"/>
                      <w:tab w:val="left" w:pos="720"/>
                    </w:tabs>
                    <w:spacing w:after="0" w:line="240" w:lineRule="auto"/>
                    <w:rPr>
                      <w:rFonts w:asciiTheme="majorHAnsi" w:hAnsiTheme="majorHAnsi" w:cs="Arial"/>
                      <w:sz w:val="18"/>
                      <w:szCs w:val="18"/>
                    </w:rPr>
                  </w:pPr>
                </w:p>
                <w:p w:rsidR="0057443B" w:rsidRDefault="0057443B" w:rsidP="0057443B">
                  <w:pPr>
                    <w:pStyle w:val="Pa2"/>
                    <w:rPr>
                      <w:rFonts w:asciiTheme="majorHAnsi" w:hAnsiTheme="majorHAnsi" w:cstheme="minorBidi"/>
                      <w:sz w:val="20"/>
                      <w:szCs w:val="20"/>
                    </w:rPr>
                  </w:pPr>
                </w:p>
                <w:p w:rsidR="0057443B" w:rsidRDefault="00932C58" w:rsidP="0057443B">
                  <w:pPr>
                    <w:tabs>
                      <w:tab w:val="left" w:pos="360"/>
                      <w:tab w:val="left" w:pos="720"/>
                    </w:tabs>
                    <w:spacing w:after="0" w:line="240" w:lineRule="auto"/>
                    <w:rPr>
                      <w:rFonts w:asciiTheme="majorHAnsi" w:hAnsiTheme="majorHAnsi" w:cs="Arial"/>
                      <w:sz w:val="20"/>
                      <w:szCs w:val="20"/>
                    </w:rPr>
                  </w:pPr>
                </w:p>
              </w:sdtContent>
            </w:sdt>
            <w:p w:rsidR="0057443B" w:rsidRPr="00750AF6" w:rsidRDefault="0057443B" w:rsidP="0057443B">
              <w:pPr>
                <w:tabs>
                  <w:tab w:val="left" w:pos="360"/>
                  <w:tab w:val="left" w:pos="720"/>
                </w:tabs>
                <w:spacing w:after="0" w:line="240" w:lineRule="auto"/>
                <w:rPr>
                  <w:rFonts w:asciiTheme="majorHAnsi" w:hAnsiTheme="majorHAnsi" w:cs="Arial"/>
                  <w:sz w:val="18"/>
                  <w:szCs w:val="18"/>
                </w:rPr>
              </w:pPr>
            </w:p>
            <w:p w:rsidR="000C0B47" w:rsidRDefault="00932C58" w:rsidP="000C0B47">
              <w:pPr>
                <w:tabs>
                  <w:tab w:val="left" w:pos="360"/>
                  <w:tab w:val="left" w:pos="720"/>
                </w:tabs>
                <w:spacing w:after="0" w:line="240" w:lineRule="auto"/>
                <w:rPr>
                  <w:rFonts w:asciiTheme="majorHAnsi" w:hAnsiTheme="majorHAnsi" w:cs="Arial"/>
                  <w:sz w:val="20"/>
                  <w:szCs w:val="20"/>
                </w:rPr>
              </w:pPr>
            </w:p>
          </w:sdtContent>
        </w:sdt>
        <w:p w:rsidR="000C0B47" w:rsidRPr="00750AF6" w:rsidRDefault="000C0B47" w:rsidP="000C0B47">
          <w:pPr>
            <w:tabs>
              <w:tab w:val="left" w:pos="360"/>
              <w:tab w:val="left" w:pos="720"/>
            </w:tabs>
            <w:spacing w:after="0" w:line="240" w:lineRule="auto"/>
            <w:rPr>
              <w:rFonts w:asciiTheme="majorHAnsi" w:hAnsiTheme="majorHAnsi" w:cs="Arial"/>
              <w:sz w:val="18"/>
              <w:szCs w:val="18"/>
            </w:rPr>
          </w:pPr>
        </w:p>
        <w:p w:rsidR="00BB68D9" w:rsidRPr="00BB68D9" w:rsidRDefault="00BB68D9" w:rsidP="00BB68D9">
          <w:pPr>
            <w:pStyle w:val="Pa8"/>
            <w:spacing w:after="40"/>
            <w:rPr>
              <w:rStyle w:val="A1"/>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6537"/>
          </w:tblGrid>
          <w:tr w:rsidR="00BB68D9" w:rsidTr="00886073">
            <w:trPr>
              <w:trHeight w:val="79"/>
            </w:trPr>
            <w:tc>
              <w:tcPr>
                <w:tcW w:w="6537" w:type="dxa"/>
              </w:tcPr>
              <w:p w:rsidR="00BB68D9" w:rsidRPr="00BB68D9" w:rsidRDefault="00BB68D9" w:rsidP="00886073">
                <w:pPr>
                  <w:pStyle w:val="Pa59"/>
                  <w:rPr>
                    <w:b/>
                    <w:color w:val="FF0000"/>
                    <w:sz w:val="12"/>
                    <w:szCs w:val="12"/>
                  </w:rPr>
                </w:pPr>
              </w:p>
            </w:tc>
          </w:tr>
          <w:tr w:rsidR="00BB68D9" w:rsidTr="00886073">
            <w:trPr>
              <w:trHeight w:val="79"/>
            </w:trPr>
            <w:tc>
              <w:tcPr>
                <w:tcW w:w="6537" w:type="dxa"/>
                <w:tcBorders>
                  <w:left w:val="nil"/>
                  <w:bottom w:val="nil"/>
                  <w:right w:val="nil"/>
                </w:tcBorders>
              </w:tcPr>
              <w:p w:rsidR="00BB68D9" w:rsidRPr="00BB68D9" w:rsidRDefault="00BB68D9" w:rsidP="00886073">
                <w:pPr>
                  <w:pStyle w:val="Pa3"/>
                  <w:rPr>
                    <w:color w:val="FF0000"/>
                    <w:sz w:val="16"/>
                    <w:szCs w:val="16"/>
                  </w:rPr>
                </w:pPr>
              </w:p>
            </w:tc>
          </w:tr>
        </w:tbl>
        <w:p w:rsidR="00BB68D9" w:rsidRDefault="00BB68D9" w:rsidP="00BB68D9"/>
        <w:p w:rsidR="004E5007" w:rsidRDefault="00932C58" w:rsidP="004E5007">
          <w:pPr>
            <w:tabs>
              <w:tab w:val="left" w:pos="360"/>
              <w:tab w:val="left" w:pos="720"/>
            </w:tabs>
            <w:spacing w:after="0" w:line="240" w:lineRule="auto"/>
            <w:rPr>
              <w:rFonts w:asciiTheme="majorHAnsi" w:hAnsiTheme="majorHAnsi" w:cs="Arial"/>
              <w:sz w:val="20"/>
              <w:szCs w:val="20"/>
            </w:rPr>
          </w:pPr>
        </w:p>
        <w:permEnd w:id="89826015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50" w:rsidRDefault="00AD3F50" w:rsidP="00AF3758">
      <w:pPr>
        <w:spacing w:after="0" w:line="240" w:lineRule="auto"/>
      </w:pPr>
      <w:r>
        <w:separator/>
      </w:r>
    </w:p>
  </w:endnote>
  <w:endnote w:type="continuationSeparator" w:id="0">
    <w:p w:rsidR="00AD3F50" w:rsidRDefault="00AD3F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50" w:rsidRDefault="00AD3F50" w:rsidP="00AF3758">
      <w:pPr>
        <w:spacing w:after="0" w:line="240" w:lineRule="auto"/>
      </w:pPr>
      <w:r>
        <w:separator/>
      </w:r>
    </w:p>
  </w:footnote>
  <w:footnote w:type="continuationSeparator" w:id="0">
    <w:p w:rsidR="00AD3F50" w:rsidRDefault="00AD3F5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0B47"/>
    <w:rsid w:val="000D06F1"/>
    <w:rsid w:val="000F30C2"/>
    <w:rsid w:val="00103070"/>
    <w:rsid w:val="0010569B"/>
    <w:rsid w:val="0014025C"/>
    <w:rsid w:val="00140C31"/>
    <w:rsid w:val="00151451"/>
    <w:rsid w:val="00152424"/>
    <w:rsid w:val="0018269B"/>
    <w:rsid w:val="00185D67"/>
    <w:rsid w:val="001A5DD5"/>
    <w:rsid w:val="001F5E9E"/>
    <w:rsid w:val="00212A76"/>
    <w:rsid w:val="0022350B"/>
    <w:rsid w:val="002315B0"/>
    <w:rsid w:val="002528DD"/>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4079"/>
    <w:rsid w:val="00515205"/>
    <w:rsid w:val="00526B81"/>
    <w:rsid w:val="0057443B"/>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7B489A"/>
    <w:rsid w:val="007C4912"/>
    <w:rsid w:val="0083170D"/>
    <w:rsid w:val="008A795D"/>
    <w:rsid w:val="008C703B"/>
    <w:rsid w:val="008E6C1C"/>
    <w:rsid w:val="00934D9D"/>
    <w:rsid w:val="00995206"/>
    <w:rsid w:val="009A529F"/>
    <w:rsid w:val="009E1AA5"/>
    <w:rsid w:val="00A01035"/>
    <w:rsid w:val="00A0329C"/>
    <w:rsid w:val="00A16BB1"/>
    <w:rsid w:val="00A34100"/>
    <w:rsid w:val="00A5089E"/>
    <w:rsid w:val="00A56D36"/>
    <w:rsid w:val="00AB5523"/>
    <w:rsid w:val="00AD3F50"/>
    <w:rsid w:val="00AF3758"/>
    <w:rsid w:val="00AF3C6A"/>
    <w:rsid w:val="00B01028"/>
    <w:rsid w:val="00B1628A"/>
    <w:rsid w:val="00B35368"/>
    <w:rsid w:val="00BB68D9"/>
    <w:rsid w:val="00BD2A0D"/>
    <w:rsid w:val="00BE069E"/>
    <w:rsid w:val="00C12816"/>
    <w:rsid w:val="00C132F9"/>
    <w:rsid w:val="00C23CC7"/>
    <w:rsid w:val="00C334FF"/>
    <w:rsid w:val="00C723B8"/>
    <w:rsid w:val="00C82633"/>
    <w:rsid w:val="00CA3CB8"/>
    <w:rsid w:val="00D0686A"/>
    <w:rsid w:val="00D13A28"/>
    <w:rsid w:val="00D51205"/>
    <w:rsid w:val="00D57716"/>
    <w:rsid w:val="00D654AF"/>
    <w:rsid w:val="00D67AC4"/>
    <w:rsid w:val="00D72E20"/>
    <w:rsid w:val="00D76DEE"/>
    <w:rsid w:val="00D979DD"/>
    <w:rsid w:val="00DA3F9B"/>
    <w:rsid w:val="00DB3983"/>
    <w:rsid w:val="00E45868"/>
    <w:rsid w:val="00EB4FF5"/>
    <w:rsid w:val="00EC6970"/>
    <w:rsid w:val="00EE55A2"/>
    <w:rsid w:val="00EF2326"/>
    <w:rsid w:val="00EF2A44"/>
    <w:rsid w:val="00F645B5"/>
    <w:rsid w:val="00F74159"/>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43326"/>
    <w:rsid w:val="007C429E"/>
    <w:rsid w:val="007E263D"/>
    <w:rsid w:val="0088172E"/>
    <w:rsid w:val="009C0E11"/>
    <w:rsid w:val="00A81BA9"/>
    <w:rsid w:val="00AC3009"/>
    <w:rsid w:val="00AD5D56"/>
    <w:rsid w:val="00B03FAC"/>
    <w:rsid w:val="00B2559E"/>
    <w:rsid w:val="00B46AFF"/>
    <w:rsid w:val="00BA2926"/>
    <w:rsid w:val="00C16165"/>
    <w:rsid w:val="00C35680"/>
    <w:rsid w:val="00CC3F26"/>
    <w:rsid w:val="00CD4EF8"/>
    <w:rsid w:val="00D503A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2014-05-29T16:50:00Z</cp:lastPrinted>
  <dcterms:created xsi:type="dcterms:W3CDTF">2014-06-11T15:06:00Z</dcterms:created>
  <dcterms:modified xsi:type="dcterms:W3CDTF">2014-06-11T15:06:00Z</dcterms:modified>
</cp:coreProperties>
</file>